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E2" w:rsidRDefault="00F43DD3" w:rsidP="00221196">
      <w:pPr>
        <w:jc w:val="center"/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 xml:space="preserve">ТЕЗИСЫ ДОКЛАДОВ </w:t>
      </w:r>
    </w:p>
    <w:p w:rsidR="00BE26E2" w:rsidRPr="00BE26E2" w:rsidRDefault="00BE26E2" w:rsidP="00F43DD3">
      <w:pPr>
        <w:shd w:val="clear" w:color="auto" w:fill="FFCF47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BE26E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ВАЖНАЯ ДАТА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! Т</w:t>
      </w:r>
      <w:r w:rsidRPr="00BE26E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езисы должны быть представлены до 1 Августа 2019 г.</w:t>
      </w:r>
    </w:p>
    <w:p w:rsidR="00BE26E2" w:rsidRPr="00BE26E2" w:rsidRDefault="00BE26E2" w:rsidP="00F43DD3">
      <w:pPr>
        <w:shd w:val="clear" w:color="auto" w:fill="FFCF47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Контактное лицо</w:t>
      </w:r>
      <w:r w:rsidRPr="000754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Нарине Оганян</w:t>
      </w:r>
    </w:p>
    <w:p w:rsidR="00BE26E2" w:rsidRPr="0007548F" w:rsidRDefault="00BE26E2" w:rsidP="00F43DD3">
      <w:pPr>
        <w:shd w:val="clear" w:color="auto" w:fill="FFCF47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11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Tel</w:t>
      </w:r>
      <w:r w:rsidRPr="000754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+ 7</w:t>
      </w:r>
      <w:r w:rsidRPr="00D611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 w:rsidRPr="000754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(495)</w:t>
      </w:r>
      <w:r w:rsidRPr="00D61185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 w:rsidRPr="000754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526-63-24, </w:t>
      </w:r>
    </w:p>
    <w:p w:rsidR="00BE26E2" w:rsidRDefault="00BE26E2" w:rsidP="00F43DD3">
      <w:pPr>
        <w:shd w:val="clear" w:color="auto" w:fill="FFCF47"/>
        <w:spacing w:after="0" w:line="240" w:lineRule="auto"/>
        <w:jc w:val="right"/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297">
        <w:rPr>
          <w:rFonts w:ascii="Times New Roman" w:eastAsia="Times New Roman" w:hAnsi="Times New Roman" w:cs="Times New Roman"/>
          <w:kern w:val="36"/>
          <w:sz w:val="24"/>
          <w:szCs w:val="24"/>
          <w:lang w:val="de-DE" w:eastAsia="ru-RU"/>
        </w:rPr>
        <w:t>e</w:t>
      </w:r>
      <w:r w:rsidRPr="00BE26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Pr="006F7297">
        <w:rPr>
          <w:rFonts w:ascii="Times New Roman" w:eastAsia="Times New Roman" w:hAnsi="Times New Roman" w:cs="Times New Roman"/>
          <w:kern w:val="36"/>
          <w:sz w:val="24"/>
          <w:szCs w:val="24"/>
          <w:lang w:val="de-DE" w:eastAsia="ru-RU"/>
        </w:rPr>
        <w:t>mail</w:t>
      </w:r>
      <w:r w:rsidRPr="00BE26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hyperlink r:id="rId5" w:history="1">
        <w:r w:rsidRPr="006F7297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val="de-DE" w:eastAsia="ru-RU"/>
          </w:rPr>
          <w:t>mera</w:t>
        </w:r>
        <w:r w:rsidRPr="00BE26E2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@</w:t>
        </w:r>
        <w:r w:rsidRPr="006F7297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val="de-DE" w:eastAsia="ru-RU"/>
          </w:rPr>
          <w:t>vniiftri</w:t>
        </w:r>
        <w:r w:rsidRPr="00BE26E2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proofErr w:type="spellStart"/>
        <w:r w:rsidRPr="006F7297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val="de-DE" w:eastAsia="ru-RU"/>
          </w:rPr>
          <w:t>ru</w:t>
        </w:r>
        <w:proofErr w:type="spellEnd"/>
      </w:hyperlink>
    </w:p>
    <w:p w:rsidR="00F43DD3" w:rsidRDefault="00F43DD3" w:rsidP="00F43DD3">
      <w:pPr>
        <w:spacing w:after="0"/>
        <w:jc w:val="center"/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</w:pPr>
    </w:p>
    <w:p w:rsidR="00BE26E2" w:rsidRPr="00BE26E2" w:rsidRDefault="00BE26E2" w:rsidP="00BE26E2">
      <w:pPr>
        <w:jc w:val="center"/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</w:pPr>
      <w:r w:rsidRPr="00BE26E2">
        <w:rPr>
          <w:rStyle w:val="tlid-translation"/>
          <w:rFonts w:ascii="Times New Roman" w:hAnsi="Times New Roman" w:cs="Times New Roman"/>
          <w:b/>
          <w:color w:val="C00000"/>
          <w:sz w:val="24"/>
          <w:szCs w:val="24"/>
        </w:rPr>
        <w:t>Сборник тезисов докладов будет опубликован к началу конференции.</w:t>
      </w:r>
    </w:p>
    <w:p w:rsidR="005A7C02" w:rsidRPr="005A7C02" w:rsidRDefault="00F43DD3" w:rsidP="005A7C02">
      <w:pPr>
        <w:jc w:val="both"/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A7C02">
        <w:rPr>
          <w:rStyle w:val="tlid-translation"/>
          <w:rFonts w:ascii="Times New Roman" w:hAnsi="Times New Roman" w:cs="Times New Roman"/>
          <w:b/>
          <w:color w:val="000000" w:themeColor="text1"/>
          <w:sz w:val="24"/>
          <w:szCs w:val="24"/>
        </w:rPr>
        <w:t>Печатная версия сборника публикуется на русском и английском языках, в авторском варианте без редакторской и литературной правки, при условии соответствия настоящим Авторским рекомендациям по оформлению тезисов, и войдет в комплект участника конференции.</w:t>
      </w:r>
    </w:p>
    <w:p w:rsidR="00F43DD3" w:rsidRDefault="00221196" w:rsidP="00F43DD3">
      <w:pPr>
        <w:shd w:val="clear" w:color="auto" w:fill="FFCF4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ab/>
      </w:r>
      <w:r w:rsidR="00BE26E2" w:rsidRPr="00BE26E2">
        <w:rPr>
          <w:rFonts w:ascii="Times New Roman" w:hAnsi="Times New Roman" w:cs="Times New Roman"/>
          <w:b/>
          <w:color w:val="C00000"/>
          <w:sz w:val="24"/>
          <w:szCs w:val="24"/>
        </w:rPr>
        <w:t>ВАЖНО!!!</w:t>
      </w:r>
      <w:r w:rsidR="00BE26E2" w:rsidRPr="00BE26E2">
        <w:rPr>
          <w:rFonts w:ascii="Times New Roman" w:hAnsi="Times New Roman" w:cs="Times New Roman"/>
          <w:b/>
          <w:color w:val="C00000"/>
          <w:sz w:val="24"/>
          <w:szCs w:val="24"/>
        </w:rPr>
        <w:tab/>
        <w:t>Тезисы, представленные в Оргкомитет после указанного крайнего срока подачи тезисов, не будут напечатаны в Сборнике тезисов</w:t>
      </w:r>
      <w:r w:rsidR="00BE26E2">
        <w:rPr>
          <w:rFonts w:ascii="Times New Roman" w:hAnsi="Times New Roman" w:cs="Times New Roman"/>
          <w:b/>
          <w:color w:val="C00000"/>
          <w:sz w:val="24"/>
          <w:szCs w:val="24"/>
        </w:rPr>
        <w:t>, а</w:t>
      </w:r>
      <w:r w:rsidR="00BE26E2" w:rsidRPr="00BE26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материалы этого доклада не будут </w:t>
      </w:r>
      <w:r w:rsidR="00BE26E2" w:rsidRPr="00BE26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опубликованы на сайте международного издательства, индексируемого в международной базе данных </w:t>
      </w:r>
      <w:r w:rsidR="00BE26E2" w:rsidRPr="00BE26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Scopus</w:t>
      </w:r>
      <w:r w:rsidR="00F43DD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!!!</w:t>
      </w:r>
      <w:r w:rsidR="00BE26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F43DD3" w:rsidRDefault="00F43DD3" w:rsidP="00F43DD3">
      <w:pPr>
        <w:shd w:val="clear" w:color="auto" w:fill="FFCF4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  <w:t>Материалы доклада б</w:t>
      </w:r>
      <w:r w:rsidR="00BE26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уд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</w:t>
      </w:r>
      <w:r w:rsidR="00BE26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т опубликован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ы</w:t>
      </w:r>
      <w:r w:rsidR="00BE26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на русском языке!!! </w:t>
      </w:r>
      <w:r w:rsidR="00BE26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</w:t>
      </w:r>
      <w:r w:rsidRPr="00F43DD3">
        <w:rPr>
          <w:rFonts w:eastAsia="Times New Roman"/>
          <w:color w:val="002060"/>
          <w:sz w:val="24"/>
          <w:szCs w:val="24"/>
          <w:lang w:eastAsia="ru-RU"/>
        </w:rPr>
        <w:t xml:space="preserve"> </w:t>
      </w:r>
      <w:r w:rsidRPr="00F43DD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специальном печатном издании «Метрология Физико-химических измерений. Материалы конференции».  </w:t>
      </w:r>
    </w:p>
    <w:p w:rsidR="00BE26E2" w:rsidRPr="00F43DD3" w:rsidRDefault="00F43DD3" w:rsidP="00F43DD3">
      <w:pPr>
        <w:shd w:val="clear" w:color="auto" w:fill="FFCF4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ab/>
        <w:t>Просьба не задерживать отправку!!!</w:t>
      </w:r>
    </w:p>
    <w:p w:rsidR="005A7C02" w:rsidRPr="00F43DD3" w:rsidRDefault="00F43DD3" w:rsidP="00221196">
      <w:pPr>
        <w:jc w:val="both"/>
        <w:rPr>
          <w:rFonts w:ascii="Times New Roman" w:hAnsi="Times New Roman" w:cs="Times New Roman"/>
          <w:b/>
        </w:rPr>
      </w:pPr>
      <w:r>
        <w:rPr>
          <w:rStyle w:val="tlid-translation"/>
          <w:rFonts w:ascii="Times New Roman" w:hAnsi="Times New Roman" w:cs="Times New Roman"/>
          <w:b/>
        </w:rPr>
        <w:tab/>
      </w:r>
      <w:r w:rsidR="005A7C02" w:rsidRPr="00F43DD3">
        <w:rPr>
          <w:rStyle w:val="tlid-translation"/>
          <w:rFonts w:ascii="Times New Roman" w:hAnsi="Times New Roman" w:cs="Times New Roman"/>
          <w:b/>
          <w:color w:val="C00000"/>
        </w:rPr>
        <w:t>При подаче тезисов предполагается, что автор и все соавторы соглашаются с условиями открытой публикации.</w:t>
      </w:r>
      <w:r w:rsidR="005A7C02" w:rsidRPr="00F43DD3">
        <w:rPr>
          <w:rFonts w:ascii="Times New Roman" w:hAnsi="Times New Roman" w:cs="Times New Roman"/>
          <w:color w:val="C00000"/>
        </w:rPr>
        <w:t xml:space="preserve"> </w:t>
      </w:r>
      <w:r w:rsidR="005A7C02" w:rsidRPr="00301D6D">
        <w:rPr>
          <w:rFonts w:ascii="Times New Roman" w:hAnsi="Times New Roman" w:cs="Times New Roman"/>
        </w:rPr>
        <w:t xml:space="preserve">Все листы должны быть распечатаны и подписаны всеми авторами, сделаны скан-копии подписанных листов и вместе с тезисом представлены в Оргкомитет. </w:t>
      </w:r>
      <w:r w:rsidR="005A7C02" w:rsidRPr="00F43DD3">
        <w:rPr>
          <w:rFonts w:ascii="Times New Roman" w:hAnsi="Times New Roman" w:cs="Times New Roman"/>
          <w:b/>
          <w:color w:val="C00000"/>
        </w:rPr>
        <w:t>Вместе с</w:t>
      </w:r>
      <w:r w:rsidR="00BE26E2" w:rsidRPr="00F43DD3">
        <w:rPr>
          <w:rFonts w:ascii="Times New Roman" w:hAnsi="Times New Roman" w:cs="Times New Roman"/>
          <w:b/>
          <w:color w:val="C00000"/>
        </w:rPr>
        <w:t xml:space="preserve"> тезисами</w:t>
      </w:r>
      <w:r w:rsidR="005A7C02" w:rsidRPr="00F43DD3">
        <w:rPr>
          <w:rFonts w:ascii="Times New Roman" w:hAnsi="Times New Roman" w:cs="Times New Roman"/>
          <w:b/>
          <w:color w:val="C00000"/>
        </w:rPr>
        <w:t xml:space="preserve"> авторы из России должны предста</w:t>
      </w:r>
      <w:r>
        <w:rPr>
          <w:rFonts w:ascii="Times New Roman" w:hAnsi="Times New Roman" w:cs="Times New Roman"/>
          <w:b/>
          <w:color w:val="C00000"/>
        </w:rPr>
        <w:t>вить экспертное заключение из с</w:t>
      </w:r>
      <w:r w:rsidR="005A7C02" w:rsidRPr="00F43DD3">
        <w:rPr>
          <w:rFonts w:ascii="Times New Roman" w:hAnsi="Times New Roman" w:cs="Times New Roman"/>
          <w:b/>
          <w:color w:val="C00000"/>
        </w:rPr>
        <w:t>в</w:t>
      </w:r>
      <w:r>
        <w:rPr>
          <w:rFonts w:ascii="Times New Roman" w:hAnsi="Times New Roman" w:cs="Times New Roman"/>
          <w:b/>
          <w:color w:val="C00000"/>
        </w:rPr>
        <w:t>о</w:t>
      </w:r>
      <w:r w:rsidR="005A7C02" w:rsidRPr="00F43DD3">
        <w:rPr>
          <w:rFonts w:ascii="Times New Roman" w:hAnsi="Times New Roman" w:cs="Times New Roman"/>
          <w:b/>
          <w:color w:val="C00000"/>
        </w:rPr>
        <w:t xml:space="preserve">ей организации о допуске статьи к открытой публикации. </w:t>
      </w:r>
      <w:r>
        <w:rPr>
          <w:rFonts w:ascii="Times New Roman" w:hAnsi="Times New Roman" w:cs="Times New Roman"/>
          <w:b/>
          <w:color w:val="C00000"/>
        </w:rPr>
        <w:t xml:space="preserve">ВАЖНО!!! </w:t>
      </w:r>
      <w:r w:rsidR="005A7C02" w:rsidRPr="00F43DD3">
        <w:rPr>
          <w:rFonts w:ascii="Times New Roman" w:hAnsi="Times New Roman" w:cs="Times New Roman"/>
          <w:b/>
        </w:rPr>
        <w:t xml:space="preserve">При отсутствии экспертного заключения, статьи не будут </w:t>
      </w:r>
      <w:r w:rsidR="0007548F">
        <w:rPr>
          <w:rFonts w:ascii="Times New Roman" w:hAnsi="Times New Roman" w:cs="Times New Roman"/>
          <w:b/>
        </w:rPr>
        <w:t>опубликованы</w:t>
      </w:r>
      <w:r w:rsidRPr="00F43DD3">
        <w:rPr>
          <w:rFonts w:ascii="Times New Roman" w:hAnsi="Times New Roman" w:cs="Times New Roman"/>
          <w:b/>
        </w:rPr>
        <w:t>.</w:t>
      </w:r>
    </w:p>
    <w:p w:rsidR="00F43DD3" w:rsidRPr="00BE26E2" w:rsidRDefault="00F43DD3" w:rsidP="00F43DD3">
      <w:pPr>
        <w:jc w:val="center"/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</w:pPr>
      <w:r w:rsidRPr="00BE26E2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АВТОРСКИЕ РЕКОМЕНДАЦИИ ПО ОФОРМЛЕНИЮ ТЕЗИСОВ</w:t>
      </w:r>
    </w:p>
    <w:p w:rsidR="005A7C02" w:rsidRDefault="00F43DD3" w:rsidP="00221196">
      <w:pPr>
        <w:jc w:val="both"/>
        <w:rPr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ab/>
      </w:r>
      <w:r w:rsidR="00221196" w:rsidRPr="00301D6D">
        <w:rPr>
          <w:rStyle w:val="tlid-translation"/>
          <w:rFonts w:ascii="Times New Roman" w:hAnsi="Times New Roman" w:cs="Times New Roman"/>
        </w:rPr>
        <w:t xml:space="preserve">Редакция использует предоставленные автором PDF-файлы для всех онлайн-публикаций и публикаций. Авторы должны подготовить свои статьи с использованием </w:t>
      </w:r>
      <w:proofErr w:type="spellStart"/>
      <w:r w:rsidR="00221196" w:rsidRPr="00301D6D">
        <w:rPr>
          <w:rStyle w:val="tlid-translation"/>
          <w:rFonts w:ascii="Times New Roman" w:hAnsi="Times New Roman" w:cs="Times New Roman"/>
        </w:rPr>
        <w:t>Microsoft</w:t>
      </w:r>
      <w:proofErr w:type="spellEnd"/>
      <w:r w:rsidR="00221196" w:rsidRPr="00301D6D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="00221196" w:rsidRPr="00301D6D">
        <w:rPr>
          <w:rStyle w:val="tlid-translation"/>
          <w:rFonts w:ascii="Times New Roman" w:hAnsi="Times New Roman" w:cs="Times New Roman"/>
        </w:rPr>
        <w:t>Word</w:t>
      </w:r>
      <w:proofErr w:type="spellEnd"/>
      <w:r w:rsidR="00221196" w:rsidRPr="00301D6D">
        <w:rPr>
          <w:rStyle w:val="tlid-translation"/>
          <w:rFonts w:ascii="Times New Roman" w:hAnsi="Times New Roman" w:cs="Times New Roman"/>
        </w:rPr>
        <w:t xml:space="preserve"> или </w:t>
      </w:r>
      <w:proofErr w:type="spellStart"/>
      <w:r w:rsidR="00221196" w:rsidRPr="00301D6D">
        <w:rPr>
          <w:rStyle w:val="tlid-translation"/>
          <w:rFonts w:ascii="Times New Roman" w:hAnsi="Times New Roman" w:cs="Times New Roman"/>
        </w:rPr>
        <w:t>LaTeX</w:t>
      </w:r>
      <w:proofErr w:type="spellEnd"/>
      <w:r w:rsidR="00221196" w:rsidRPr="00301D6D">
        <w:rPr>
          <w:rStyle w:val="tlid-translation"/>
          <w:rFonts w:ascii="Times New Roman" w:hAnsi="Times New Roman" w:cs="Times New Roman"/>
        </w:rPr>
        <w:t xml:space="preserve">, в соответствии с руководящими принципами и шаблонами, а затем преобразовать эти файлы в PDF. </w:t>
      </w:r>
      <w:r w:rsidR="00221196" w:rsidRPr="00301D6D">
        <w:rPr>
          <w:rStyle w:val="tlid-translation"/>
          <w:rFonts w:ascii="Times New Roman" w:hAnsi="Times New Roman" w:cs="Times New Roman"/>
          <w:b/>
          <w:color w:val="C00000"/>
        </w:rPr>
        <w:t>Тезисы должны быть не более 1-2 станиц.</w:t>
      </w:r>
    </w:p>
    <w:p w:rsidR="00221196" w:rsidRPr="00301D6D" w:rsidRDefault="005A7C02" w:rsidP="00221196">
      <w:pPr>
        <w:jc w:val="both"/>
        <w:rPr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  <w:b/>
        </w:rPr>
        <w:tab/>
      </w:r>
      <w:r w:rsidR="00221196" w:rsidRPr="00301D6D">
        <w:rPr>
          <w:rStyle w:val="tlid-translation"/>
          <w:rFonts w:ascii="Times New Roman" w:hAnsi="Times New Roman" w:cs="Times New Roman"/>
          <w:b/>
        </w:rPr>
        <w:t>Важно убедиться, что отправленный Вами документ в окончательном виде внимательно откорректирован и готов к публикации.</w:t>
      </w:r>
      <w:r w:rsidR="00221196" w:rsidRPr="00301D6D">
        <w:rPr>
          <w:rStyle w:val="tlid-translation"/>
          <w:rFonts w:ascii="Times New Roman" w:hAnsi="Times New Roman" w:cs="Times New Roman"/>
        </w:rPr>
        <w:t xml:space="preserve"> Редакция не копирует отредактированные или переформатированные документы и не отправляет авторские доказательства до публикации. Изменения после публикации не допускаются, поэтому убедитесь, что ваш документ был проверен на наличие ошибок.</w:t>
      </w:r>
    </w:p>
    <w:p w:rsidR="00221196" w:rsidRPr="00301D6D" w:rsidRDefault="00221196" w:rsidP="00221196">
      <w:pPr>
        <w:jc w:val="both"/>
        <w:rPr>
          <w:rStyle w:val="tlid-translation"/>
          <w:rFonts w:ascii="Times New Roman" w:hAnsi="Times New Roman" w:cs="Times New Roman"/>
          <w:b/>
          <w:color w:val="C00000"/>
        </w:rPr>
      </w:pPr>
      <w:r w:rsidRPr="00301D6D">
        <w:rPr>
          <w:rStyle w:val="tlid-translation"/>
          <w:rFonts w:ascii="Times New Roman" w:hAnsi="Times New Roman" w:cs="Times New Roman"/>
          <w:b/>
        </w:rPr>
        <w:tab/>
      </w:r>
      <w:r w:rsidRPr="00301D6D">
        <w:rPr>
          <w:rStyle w:val="tlid-translation"/>
          <w:rFonts w:ascii="Times New Roman" w:hAnsi="Times New Roman" w:cs="Times New Roman"/>
          <w:b/>
          <w:color w:val="C00000"/>
        </w:rPr>
        <w:t>Просьба оправлять тезисы в установленный срок в адрес Оргкомитета.  Тезисы, присланные позже указанного в информационных сообщениях срока, не будут опубликованы</w:t>
      </w:r>
      <w:r w:rsidR="0007548F">
        <w:rPr>
          <w:rStyle w:val="tlid-translation"/>
          <w:rFonts w:ascii="Times New Roman" w:hAnsi="Times New Roman" w:cs="Times New Roman"/>
          <w:b/>
          <w:color w:val="C00000"/>
        </w:rPr>
        <w:t>!</w:t>
      </w:r>
      <w:r w:rsidRPr="00301D6D">
        <w:rPr>
          <w:rStyle w:val="tlid-translation"/>
          <w:rFonts w:ascii="Times New Roman" w:hAnsi="Times New Roman" w:cs="Times New Roman"/>
          <w:b/>
          <w:color w:val="C00000"/>
        </w:rPr>
        <w:t xml:space="preserve"> </w:t>
      </w:r>
    </w:p>
    <w:p w:rsidR="00301D6D" w:rsidRPr="00301D6D" w:rsidRDefault="00221196" w:rsidP="00221196">
      <w:pPr>
        <w:pStyle w:val="a3"/>
        <w:spacing w:after="0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Пожалуйста, убедитесь в правильности выполнения следующих общих требований:</w:t>
      </w:r>
    </w:p>
    <w:p w:rsidR="00301D6D" w:rsidRPr="00301D6D" w:rsidRDefault="00221196" w:rsidP="00301D6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Style w:val="tlid-translation"/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Размер страницы - А4.</w:t>
      </w:r>
      <w:r w:rsidR="00301D6D" w:rsidRPr="00301D6D">
        <w:rPr>
          <w:rStyle w:val="tlid-translation"/>
          <w:rFonts w:ascii="Times New Roman" w:hAnsi="Times New Roman" w:cs="Times New Roman"/>
        </w:rPr>
        <w:t xml:space="preserve"> </w:t>
      </w:r>
    </w:p>
    <w:p w:rsidR="00301D6D" w:rsidRPr="00301D6D" w:rsidRDefault="00221196" w:rsidP="00301D6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Поля составляют 4 см (вверху), 2,5 см (слева и справа) и 2,7 см (внизу).</w:t>
      </w:r>
    </w:p>
    <w:p w:rsidR="00301D6D" w:rsidRPr="00301D6D" w:rsidRDefault="00221196" w:rsidP="00301D6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В документе указывается имя и фамилия автора (полный адрес, включая страну).</w:t>
      </w:r>
    </w:p>
    <w:p w:rsidR="00301D6D" w:rsidRPr="00301D6D" w:rsidRDefault="00221196" w:rsidP="00301D6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В документе номера страниц не проставляются, верхние и нижние колонтитулы не применяются.</w:t>
      </w:r>
    </w:p>
    <w:p w:rsidR="00301D6D" w:rsidRPr="00301D6D" w:rsidRDefault="00221196" w:rsidP="00301D6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lastRenderedPageBreak/>
        <w:t xml:space="preserve">PDF не должен содержать ошибок форматирования (например, искаженные уравнения, отсутствующие или с низким разрешением цифры) при </w:t>
      </w:r>
      <w:r w:rsidR="00301D6D" w:rsidRPr="00301D6D">
        <w:rPr>
          <w:rStyle w:val="tlid-translation"/>
          <w:rFonts w:ascii="Times New Roman" w:hAnsi="Times New Roman" w:cs="Times New Roman"/>
        </w:rPr>
        <w:t>п</w:t>
      </w:r>
      <w:r w:rsidRPr="00301D6D">
        <w:rPr>
          <w:rStyle w:val="tlid-translation"/>
          <w:rFonts w:ascii="Times New Roman" w:hAnsi="Times New Roman" w:cs="Times New Roman"/>
        </w:rPr>
        <w:t xml:space="preserve">реобразовании файла из </w:t>
      </w:r>
      <w:proofErr w:type="spellStart"/>
      <w:r w:rsidRPr="00301D6D">
        <w:rPr>
          <w:rStyle w:val="tlid-translation"/>
          <w:rFonts w:ascii="Times New Roman" w:hAnsi="Times New Roman" w:cs="Times New Roman"/>
        </w:rPr>
        <w:t>Word</w:t>
      </w:r>
      <w:proofErr w:type="spellEnd"/>
      <w:r w:rsidRPr="00301D6D">
        <w:rPr>
          <w:rStyle w:val="tlid-translation"/>
          <w:rFonts w:ascii="Times New Roman" w:hAnsi="Times New Roman" w:cs="Times New Roman"/>
        </w:rPr>
        <w:t xml:space="preserve"> в PDF.</w:t>
      </w:r>
    </w:p>
    <w:p w:rsidR="00301D6D" w:rsidRPr="00301D6D" w:rsidRDefault="00221196" w:rsidP="00301D6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Текст набирается с одинарным интервалом, а не двойным.</w:t>
      </w:r>
    </w:p>
    <w:p w:rsidR="00301D6D" w:rsidRPr="00301D6D" w:rsidRDefault="00221196" w:rsidP="00301D6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PDF-файл является редактируемым и не защищен паролем.</w:t>
      </w:r>
    </w:p>
    <w:p w:rsidR="00301D6D" w:rsidRPr="00301D6D" w:rsidRDefault="00221196" w:rsidP="00301D6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Все страницы являются портретными (альбомные страницы должны быть повернуты).</w:t>
      </w:r>
    </w:p>
    <w:p w:rsidR="00221196" w:rsidRPr="00301D6D" w:rsidRDefault="00221196" w:rsidP="00301D6D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Style w:val="tlid-translation"/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 xml:space="preserve">Список ссылок проверяются на точность. Ссылки могут быть связаны через </w:t>
      </w:r>
      <w:proofErr w:type="spellStart"/>
      <w:r w:rsidRPr="00301D6D">
        <w:rPr>
          <w:rStyle w:val="tlid-translation"/>
          <w:rFonts w:ascii="Times New Roman" w:hAnsi="Times New Roman" w:cs="Times New Roman"/>
        </w:rPr>
        <w:t>Crossref</w:t>
      </w:r>
      <w:proofErr w:type="spellEnd"/>
      <w:r w:rsidRPr="00301D6D">
        <w:rPr>
          <w:rStyle w:val="tlid-translation"/>
          <w:rFonts w:ascii="Times New Roman" w:hAnsi="Times New Roman" w:cs="Times New Roman"/>
        </w:rPr>
        <w:t>, только если они правильные и в полном объеме.</w:t>
      </w:r>
    </w:p>
    <w:p w:rsidR="00301D6D" w:rsidRPr="00301D6D" w:rsidRDefault="00221196" w:rsidP="00301D6D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Рисунки помещаются в текст, а не собираются в конце документа.</w:t>
      </w:r>
    </w:p>
    <w:p w:rsidR="00221196" w:rsidRPr="00301D6D" w:rsidRDefault="00221196" w:rsidP="00301D6D">
      <w:pPr>
        <w:pStyle w:val="a3"/>
        <w:numPr>
          <w:ilvl w:val="0"/>
          <w:numId w:val="2"/>
        </w:numPr>
        <w:ind w:left="993" w:hanging="284"/>
        <w:jc w:val="both"/>
        <w:rPr>
          <w:rStyle w:val="tlid-translation"/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</w:rPr>
        <w:t>Английский должен тщательно проверен и откорректирован. Текст должен быть четко и кратко сформулирован. Оргкомитет не несет ответственность за грамотность написания текста на русском и английском.</w:t>
      </w:r>
    </w:p>
    <w:p w:rsidR="00221196" w:rsidRPr="00301D6D" w:rsidRDefault="00221196" w:rsidP="00221196">
      <w:pPr>
        <w:jc w:val="both"/>
        <w:rPr>
          <w:rStyle w:val="tlid-translation"/>
          <w:rFonts w:ascii="Times New Roman" w:hAnsi="Times New Roman" w:cs="Times New Roman"/>
        </w:rPr>
      </w:pPr>
    </w:p>
    <w:p w:rsidR="00221196" w:rsidRPr="00301D6D" w:rsidRDefault="00221196" w:rsidP="00221196">
      <w:pPr>
        <w:jc w:val="both"/>
        <w:rPr>
          <w:rStyle w:val="tlid-translation"/>
          <w:rFonts w:ascii="Times New Roman" w:hAnsi="Times New Roman" w:cs="Times New Roman"/>
          <w:b/>
        </w:rPr>
      </w:pPr>
      <w:r w:rsidRPr="00301D6D">
        <w:rPr>
          <w:rStyle w:val="tlid-translation"/>
          <w:rFonts w:ascii="Times New Roman" w:hAnsi="Times New Roman" w:cs="Times New Roman"/>
          <w:b/>
        </w:rPr>
        <w:t xml:space="preserve">Шаблоны и </w:t>
      </w:r>
      <w:r w:rsidR="0007548F">
        <w:rPr>
          <w:rStyle w:val="tlid-translation"/>
          <w:rFonts w:ascii="Times New Roman" w:hAnsi="Times New Roman" w:cs="Times New Roman"/>
          <w:b/>
        </w:rPr>
        <w:t>рекомендации</w:t>
      </w:r>
      <w:r w:rsidRPr="00301D6D">
        <w:rPr>
          <w:rStyle w:val="tlid-translation"/>
          <w:rFonts w:ascii="Times New Roman" w:hAnsi="Times New Roman" w:cs="Times New Roman"/>
          <w:b/>
        </w:rPr>
        <w:t xml:space="preserve"> для оформления статей</w:t>
      </w:r>
    </w:p>
    <w:p w:rsidR="00221196" w:rsidRPr="00301D6D" w:rsidRDefault="00221196" w:rsidP="00221196">
      <w:pPr>
        <w:jc w:val="both"/>
        <w:rPr>
          <w:rStyle w:val="tlid-translation"/>
          <w:rFonts w:ascii="Times New Roman" w:hAnsi="Times New Roman" w:cs="Times New Roman"/>
        </w:rPr>
      </w:pPr>
      <w:r w:rsidRPr="00301D6D">
        <w:rPr>
          <w:rStyle w:val="tlid-translation"/>
          <w:rFonts w:ascii="Times New Roman" w:hAnsi="Times New Roman" w:cs="Times New Roman"/>
          <w:b/>
        </w:rPr>
        <w:t>Основные рекомендации</w:t>
      </w:r>
    </w:p>
    <w:p w:rsidR="00221196" w:rsidRPr="000F48A6" w:rsidRDefault="00221196" w:rsidP="000F48A6">
      <w:pPr>
        <w:spacing w:line="240" w:lineRule="auto"/>
        <w:jc w:val="both"/>
        <w:rPr>
          <w:rStyle w:val="tlid-translation"/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Пожалуйста, следуйте этим основным рекомендациям при подготовке статьи:</w:t>
      </w:r>
    </w:p>
    <w:p w:rsidR="00221196" w:rsidRPr="000F48A6" w:rsidRDefault="00221196" w:rsidP="000F48A6">
      <w:pPr>
        <w:spacing w:line="240" w:lineRule="auto"/>
        <w:jc w:val="both"/>
        <w:rPr>
          <w:rStyle w:val="tlid-translation"/>
          <w:rFonts w:ascii="Times New Roman" w:hAnsi="Times New Roman" w:cs="Times New Roman"/>
          <w:b/>
        </w:rPr>
      </w:pPr>
      <w:r w:rsidRPr="000F48A6">
        <w:rPr>
          <w:rStyle w:val="tlid-translation"/>
          <w:rFonts w:ascii="Times New Roman" w:hAnsi="Times New Roman" w:cs="Times New Roman"/>
        </w:rPr>
        <w:t xml:space="preserve">• </w:t>
      </w:r>
      <w:r w:rsidRPr="000F48A6">
        <w:rPr>
          <w:rStyle w:val="tlid-translation"/>
          <w:rFonts w:ascii="Times New Roman" w:hAnsi="Times New Roman" w:cs="Times New Roman"/>
          <w:b/>
        </w:rPr>
        <w:t xml:space="preserve">Основные рекомендации по подготовке </w:t>
      </w:r>
      <w:r w:rsidR="00301D6D" w:rsidRPr="000F48A6">
        <w:rPr>
          <w:rStyle w:val="tlid-translation"/>
          <w:rFonts w:ascii="Times New Roman" w:hAnsi="Times New Roman" w:cs="Times New Roman"/>
          <w:b/>
        </w:rPr>
        <w:t>статьи</w:t>
      </w:r>
    </w:p>
    <w:p w:rsidR="000F48A6" w:rsidRDefault="003E37EA" w:rsidP="000F48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 xml:space="preserve"> </w:t>
      </w:r>
      <w:r w:rsidR="00EF003F">
        <w:rPr>
          <w:rStyle w:val="tlid-translation"/>
          <w:rFonts w:ascii="Times New Roman" w:hAnsi="Times New Roman" w:cs="Times New Roman"/>
          <w:b/>
        </w:rPr>
        <w:t>Ссылки</w:t>
      </w:r>
    </w:p>
    <w:p w:rsidR="000F48A6" w:rsidRDefault="000F48A6" w:rsidP="000F48A6">
      <w:pPr>
        <w:pStyle w:val="a3"/>
        <w:spacing w:line="240" w:lineRule="auto"/>
        <w:rPr>
          <w:rFonts w:ascii="Times New Roman" w:hAnsi="Times New Roman" w:cs="Times New Roman"/>
        </w:rPr>
      </w:pPr>
    </w:p>
    <w:p w:rsidR="000F48A6" w:rsidRDefault="000F48A6" w:rsidP="000F48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ab/>
        <w:t>В</w:t>
      </w:r>
      <w:r w:rsidR="003E37EA" w:rsidRPr="000F48A6">
        <w:rPr>
          <w:rStyle w:val="tlid-translation"/>
          <w:rFonts w:ascii="Times New Roman" w:hAnsi="Times New Roman" w:cs="Times New Roman"/>
        </w:rPr>
        <w:t xml:space="preserve">се списки литературы будут, по возможности, связаны электронным способом с использованием </w:t>
      </w:r>
      <w:proofErr w:type="spellStart"/>
      <w:r w:rsidR="003E37EA" w:rsidRPr="000F48A6">
        <w:rPr>
          <w:rStyle w:val="tlid-translation"/>
          <w:rFonts w:ascii="Times New Roman" w:hAnsi="Times New Roman" w:cs="Times New Roman"/>
        </w:rPr>
        <w:t>CrossRef</w:t>
      </w:r>
      <w:proofErr w:type="spellEnd"/>
      <w:r w:rsidR="003E37EA" w:rsidRPr="000F48A6">
        <w:rPr>
          <w:rStyle w:val="tlid-translation"/>
          <w:rFonts w:ascii="Times New Roman" w:hAnsi="Times New Roman" w:cs="Times New Roman"/>
        </w:rPr>
        <w:t>. Следовательно, очень важно, чтобы все ссылки были точными и тщательно отформатированными, с использованием приведенных ниже рекомендаций, чтобы ваша статья была доступна онлайн с минимальной задержкой.</w:t>
      </w:r>
    </w:p>
    <w:p w:rsidR="000F48A6" w:rsidRDefault="000F48A6" w:rsidP="000F48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37EA" w:rsidRPr="000F48A6">
        <w:rPr>
          <w:rStyle w:val="tlid-translation"/>
          <w:rFonts w:ascii="Times New Roman" w:hAnsi="Times New Roman" w:cs="Times New Roman"/>
        </w:rPr>
        <w:t>Полная ссылка должна предоставить читателю достаточно информации, чтобы найти соответствующую статью, опубликованную в печатном или электронном виде, и должна, в зависимости от типа ссылки, состоять из:</w:t>
      </w:r>
    </w:p>
    <w:p w:rsidR="000F48A6" w:rsidRDefault="003E37EA" w:rsidP="000F48A6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имя (имена) и инициалы;</w:t>
      </w:r>
    </w:p>
    <w:p w:rsidR="000F48A6" w:rsidRDefault="003E37EA" w:rsidP="000F48A6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дата публикации;</w:t>
      </w:r>
    </w:p>
    <w:p w:rsidR="000F48A6" w:rsidRDefault="003E37EA" w:rsidP="000F48A6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название журнала, книги или другого издания;</w:t>
      </w:r>
    </w:p>
    <w:p w:rsidR="000F48A6" w:rsidRDefault="003E37EA" w:rsidP="000F48A6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названия журнальных статей также могут быть включены (необязательно);</w:t>
      </w:r>
    </w:p>
    <w:p w:rsidR="000F48A6" w:rsidRDefault="003E37EA" w:rsidP="000F48A6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номер тома;</w:t>
      </w:r>
    </w:p>
    <w:p w:rsidR="000F48A6" w:rsidRDefault="003E37EA" w:rsidP="000F48A6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редакторы, если таковые имеются;</w:t>
      </w:r>
    </w:p>
    <w:p w:rsidR="000F48A6" w:rsidRDefault="003E37EA" w:rsidP="000F48A6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город издания и издатель в скобках для книг;</w:t>
      </w:r>
    </w:p>
    <w:p w:rsidR="000F48A6" w:rsidRDefault="003E37EA" w:rsidP="000F48A6">
      <w:pPr>
        <w:pStyle w:val="a3"/>
        <w:numPr>
          <w:ilvl w:val="0"/>
          <w:numId w:val="4"/>
        </w:numPr>
        <w:spacing w:line="240" w:lineRule="auto"/>
        <w:ind w:left="1276" w:hanging="425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номера страниц.</w:t>
      </w:r>
    </w:p>
    <w:p w:rsidR="000F48A6" w:rsidRDefault="000F48A6" w:rsidP="000F48A6">
      <w:pPr>
        <w:pStyle w:val="a3"/>
        <w:spacing w:line="240" w:lineRule="auto"/>
        <w:ind w:left="1843"/>
        <w:rPr>
          <w:rFonts w:ascii="Times New Roman" w:hAnsi="Times New Roman" w:cs="Times New Roman"/>
        </w:rPr>
      </w:pPr>
    </w:p>
    <w:p w:rsidR="000F48A6" w:rsidRDefault="003E37EA" w:rsidP="000F48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 xml:space="preserve">Для данной публикации, пожалуйста, используйте числовую систему Ванкувера, где ссылки нумеруются последовательно по всему тексту. Числа заключаются в квадратные скобки, к примеру [2], и одно число может использоваться для обозначения </w:t>
      </w:r>
      <w:r w:rsidR="000F48A6" w:rsidRPr="000F48A6">
        <w:rPr>
          <w:rStyle w:val="tlid-translation"/>
          <w:rFonts w:ascii="Times New Roman" w:hAnsi="Times New Roman" w:cs="Times New Roman"/>
        </w:rPr>
        <w:t>этой ссылки в нескольких местах текста</w:t>
      </w:r>
      <w:r w:rsidRPr="000F48A6">
        <w:rPr>
          <w:rStyle w:val="tlid-translation"/>
          <w:rFonts w:ascii="Times New Roman" w:hAnsi="Times New Roman" w:cs="Times New Roman"/>
        </w:rPr>
        <w:t xml:space="preserve">. Список литературы </w:t>
      </w:r>
      <w:r w:rsidR="000F48A6" w:rsidRPr="000F48A6">
        <w:rPr>
          <w:rStyle w:val="tlid-translation"/>
          <w:rFonts w:ascii="Times New Roman" w:hAnsi="Times New Roman" w:cs="Times New Roman"/>
        </w:rPr>
        <w:t>представляется</w:t>
      </w:r>
      <w:r w:rsidRPr="000F48A6">
        <w:rPr>
          <w:rStyle w:val="tlid-translation"/>
          <w:rFonts w:ascii="Times New Roman" w:hAnsi="Times New Roman" w:cs="Times New Roman"/>
        </w:rPr>
        <w:t xml:space="preserve"> в числовом, а не в алфавитном порядке.</w:t>
      </w:r>
    </w:p>
    <w:p w:rsidR="000F48A6" w:rsidRDefault="000F48A6" w:rsidP="000F48A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F003F" w:rsidRPr="00EF003F" w:rsidRDefault="00EF003F" w:rsidP="00EF003F">
      <w:pPr>
        <w:pStyle w:val="a3"/>
        <w:spacing w:line="240" w:lineRule="auto"/>
        <w:ind w:left="0" w:firstLine="709"/>
        <w:rPr>
          <w:rStyle w:val="tlid-translation"/>
          <w:rFonts w:ascii="Times New Roman" w:hAnsi="Times New Roman" w:cs="Times New Roman"/>
          <w:b/>
        </w:rPr>
      </w:pPr>
      <w:r w:rsidRPr="00EF003F">
        <w:rPr>
          <w:rStyle w:val="tlid-translation"/>
          <w:rFonts w:ascii="Times New Roman" w:hAnsi="Times New Roman" w:cs="Times New Roman"/>
          <w:b/>
        </w:rPr>
        <w:t>Примечания:</w:t>
      </w:r>
    </w:p>
    <w:p w:rsidR="00EF003F" w:rsidRDefault="003E37EA" w:rsidP="00EF003F">
      <w:pPr>
        <w:pStyle w:val="Default"/>
        <w:numPr>
          <w:ilvl w:val="0"/>
          <w:numId w:val="5"/>
        </w:numPr>
        <w:spacing w:line="276" w:lineRule="auto"/>
        <w:ind w:left="567" w:hanging="283"/>
        <w:jc w:val="both"/>
        <w:rPr>
          <w:rStyle w:val="tlid-translation"/>
          <w:sz w:val="22"/>
          <w:szCs w:val="22"/>
        </w:rPr>
      </w:pPr>
      <w:r w:rsidRPr="000F48A6">
        <w:rPr>
          <w:rStyle w:val="tlid-translation"/>
          <w:sz w:val="22"/>
          <w:szCs w:val="22"/>
        </w:rPr>
        <w:t xml:space="preserve">Между ссылочным номером (например, ‘[8] ') и началом ссылочного текста должен быть зазор 5 мм. Вторая и последующие строки отдельных ссылок должны быть с отступом 5 мм. </w:t>
      </w:r>
    </w:p>
    <w:p w:rsidR="00EF003F" w:rsidRDefault="00EF003F" w:rsidP="00EF003F">
      <w:pPr>
        <w:pStyle w:val="Default"/>
        <w:spacing w:line="276" w:lineRule="auto"/>
        <w:ind w:left="360"/>
        <w:jc w:val="both"/>
        <w:rPr>
          <w:rStyle w:val="tlid-translation"/>
          <w:sz w:val="22"/>
          <w:szCs w:val="22"/>
        </w:rPr>
      </w:pPr>
    </w:p>
    <w:p w:rsidR="00F43DD3" w:rsidRDefault="003E37EA" w:rsidP="00EF003F">
      <w:pPr>
        <w:pStyle w:val="Default"/>
        <w:spacing w:line="276" w:lineRule="auto"/>
        <w:ind w:left="360" w:firstLine="349"/>
        <w:jc w:val="both"/>
        <w:rPr>
          <w:sz w:val="22"/>
          <w:szCs w:val="22"/>
        </w:rPr>
      </w:pPr>
      <w:proofErr w:type="gramStart"/>
      <w:r w:rsidRPr="000F48A6">
        <w:rPr>
          <w:rStyle w:val="tlid-translation"/>
          <w:sz w:val="22"/>
          <w:szCs w:val="22"/>
        </w:rPr>
        <w:t>Например</w:t>
      </w:r>
      <w:proofErr w:type="gramEnd"/>
      <w:r w:rsidRPr="000F48A6">
        <w:rPr>
          <w:rStyle w:val="tlid-translation"/>
          <w:sz w:val="22"/>
          <w:szCs w:val="22"/>
        </w:rPr>
        <w:t>:</w:t>
      </w:r>
      <w:r w:rsidRPr="000F48A6">
        <w:rPr>
          <w:sz w:val="22"/>
          <w:szCs w:val="22"/>
        </w:rPr>
        <w:br/>
      </w:r>
    </w:p>
    <w:p w:rsidR="00EF003F" w:rsidRPr="00EF003F" w:rsidRDefault="00EF003F" w:rsidP="00EF003F">
      <w:pPr>
        <w:pStyle w:val="Default"/>
        <w:spacing w:line="276" w:lineRule="auto"/>
        <w:ind w:left="360" w:firstLine="349"/>
        <w:jc w:val="both"/>
        <w:rPr>
          <w:sz w:val="22"/>
          <w:szCs w:val="22"/>
        </w:rPr>
      </w:pPr>
      <w:r w:rsidRPr="00EF003F">
        <w:rPr>
          <w:sz w:val="22"/>
          <w:szCs w:val="22"/>
        </w:rPr>
        <w:t xml:space="preserve">[1] </w:t>
      </w:r>
      <w:proofErr w:type="spellStart"/>
      <w:r w:rsidRPr="00223DCB">
        <w:rPr>
          <w:sz w:val="22"/>
          <w:szCs w:val="22"/>
          <w:lang w:val="en-US"/>
        </w:rPr>
        <w:t>Aderhold</w:t>
      </w:r>
      <w:proofErr w:type="spellEnd"/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J</w:t>
      </w:r>
      <w:r w:rsidRPr="00EF003F">
        <w:rPr>
          <w:sz w:val="22"/>
          <w:szCs w:val="22"/>
        </w:rPr>
        <w:t xml:space="preserve">, </w:t>
      </w:r>
      <w:proofErr w:type="spellStart"/>
      <w:r w:rsidRPr="00223DCB">
        <w:rPr>
          <w:sz w:val="22"/>
          <w:szCs w:val="22"/>
          <w:lang w:val="en-US"/>
        </w:rPr>
        <w:t>Davydov</w:t>
      </w:r>
      <w:proofErr w:type="spellEnd"/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V</w:t>
      </w:r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Yu</w:t>
      </w:r>
      <w:r w:rsidRPr="00EF003F">
        <w:rPr>
          <w:sz w:val="22"/>
          <w:szCs w:val="22"/>
        </w:rPr>
        <w:t xml:space="preserve">, </w:t>
      </w:r>
      <w:proofErr w:type="spellStart"/>
      <w:r w:rsidRPr="00223DCB">
        <w:rPr>
          <w:sz w:val="22"/>
          <w:szCs w:val="22"/>
          <w:lang w:val="en-US"/>
        </w:rPr>
        <w:t>Fedler</w:t>
      </w:r>
      <w:proofErr w:type="spellEnd"/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F</w:t>
      </w:r>
      <w:r w:rsidRPr="00EF003F">
        <w:rPr>
          <w:sz w:val="22"/>
          <w:szCs w:val="22"/>
        </w:rPr>
        <w:t xml:space="preserve">, </w:t>
      </w:r>
      <w:proofErr w:type="spellStart"/>
      <w:r w:rsidRPr="00223DCB">
        <w:rPr>
          <w:sz w:val="22"/>
          <w:szCs w:val="22"/>
          <w:lang w:val="en-US"/>
        </w:rPr>
        <w:t>Klausing</w:t>
      </w:r>
      <w:proofErr w:type="spellEnd"/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H</w:t>
      </w:r>
      <w:r w:rsidRPr="00EF003F">
        <w:rPr>
          <w:sz w:val="22"/>
          <w:szCs w:val="22"/>
        </w:rPr>
        <w:t xml:space="preserve">, </w:t>
      </w:r>
      <w:proofErr w:type="spellStart"/>
      <w:r w:rsidRPr="00223DCB">
        <w:rPr>
          <w:sz w:val="22"/>
          <w:szCs w:val="22"/>
          <w:lang w:val="en-US"/>
        </w:rPr>
        <w:t>Mistele</w:t>
      </w:r>
      <w:proofErr w:type="spellEnd"/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D</w:t>
      </w:r>
      <w:r w:rsidRPr="00EF003F">
        <w:rPr>
          <w:sz w:val="22"/>
          <w:szCs w:val="22"/>
        </w:rPr>
        <w:t xml:space="preserve">, </w:t>
      </w:r>
      <w:r w:rsidRPr="00223DCB">
        <w:rPr>
          <w:sz w:val="22"/>
          <w:szCs w:val="22"/>
          <w:lang w:val="en-US"/>
        </w:rPr>
        <w:t>Rotter</w:t>
      </w:r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T</w:t>
      </w:r>
      <w:r w:rsidRPr="00EF003F">
        <w:rPr>
          <w:sz w:val="22"/>
          <w:szCs w:val="22"/>
        </w:rPr>
        <w:t xml:space="preserve">, </w:t>
      </w:r>
      <w:proofErr w:type="spellStart"/>
      <w:r w:rsidRPr="00223DCB">
        <w:rPr>
          <w:sz w:val="22"/>
          <w:szCs w:val="22"/>
          <w:lang w:val="en-US"/>
        </w:rPr>
        <w:t>Semchinova</w:t>
      </w:r>
      <w:proofErr w:type="spellEnd"/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O</w:t>
      </w:r>
      <w:r w:rsidRPr="00EF003F">
        <w:rPr>
          <w:sz w:val="22"/>
          <w:szCs w:val="22"/>
        </w:rPr>
        <w:t xml:space="preserve">, </w:t>
      </w:r>
      <w:r w:rsidRPr="00223DCB">
        <w:rPr>
          <w:sz w:val="22"/>
          <w:szCs w:val="22"/>
          <w:lang w:val="en-US"/>
        </w:rPr>
        <w:t>Stemmer</w:t>
      </w:r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J</w:t>
      </w:r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and</w:t>
      </w:r>
      <w:r w:rsidRPr="00EF003F">
        <w:rPr>
          <w:sz w:val="22"/>
          <w:szCs w:val="22"/>
        </w:rPr>
        <w:t xml:space="preserve"> </w:t>
      </w:r>
      <w:proofErr w:type="spellStart"/>
      <w:r w:rsidRPr="00223DCB">
        <w:rPr>
          <w:sz w:val="22"/>
          <w:szCs w:val="22"/>
          <w:lang w:val="en-US"/>
        </w:rPr>
        <w:t>Graul</w:t>
      </w:r>
      <w:proofErr w:type="spellEnd"/>
      <w:r w:rsidRPr="00EF003F">
        <w:rPr>
          <w:sz w:val="22"/>
          <w:szCs w:val="22"/>
        </w:rPr>
        <w:t xml:space="preserve"> </w:t>
      </w:r>
      <w:r w:rsidRPr="00223DCB">
        <w:rPr>
          <w:sz w:val="22"/>
          <w:szCs w:val="22"/>
          <w:lang w:val="en-US"/>
        </w:rPr>
        <w:t>J</w:t>
      </w:r>
      <w:r w:rsidRPr="00EF003F">
        <w:rPr>
          <w:sz w:val="22"/>
          <w:szCs w:val="22"/>
        </w:rPr>
        <w:t xml:space="preserve"> 2001 </w:t>
      </w:r>
      <w:r w:rsidRPr="00223DCB">
        <w:rPr>
          <w:i/>
          <w:iCs/>
          <w:sz w:val="22"/>
          <w:szCs w:val="22"/>
          <w:lang w:val="en-US"/>
        </w:rPr>
        <w:t>J</w:t>
      </w:r>
      <w:r w:rsidRPr="00EF003F">
        <w:rPr>
          <w:i/>
          <w:iCs/>
          <w:sz w:val="22"/>
          <w:szCs w:val="22"/>
        </w:rPr>
        <w:t xml:space="preserve">. </w:t>
      </w:r>
      <w:proofErr w:type="spellStart"/>
      <w:r w:rsidRPr="00223DCB">
        <w:rPr>
          <w:i/>
          <w:iCs/>
          <w:sz w:val="22"/>
          <w:szCs w:val="22"/>
          <w:lang w:val="en-US"/>
        </w:rPr>
        <w:t>Cryst</w:t>
      </w:r>
      <w:proofErr w:type="spellEnd"/>
      <w:r w:rsidRPr="00EF003F">
        <w:rPr>
          <w:i/>
          <w:iCs/>
          <w:sz w:val="22"/>
          <w:szCs w:val="22"/>
        </w:rPr>
        <w:t xml:space="preserve">. </w:t>
      </w:r>
      <w:r w:rsidRPr="00223DCB">
        <w:rPr>
          <w:i/>
          <w:iCs/>
          <w:sz w:val="22"/>
          <w:szCs w:val="22"/>
          <w:lang w:val="en-US"/>
        </w:rPr>
        <w:t>Growth</w:t>
      </w:r>
      <w:r w:rsidRPr="00EF003F">
        <w:rPr>
          <w:i/>
          <w:iCs/>
          <w:sz w:val="22"/>
          <w:szCs w:val="22"/>
        </w:rPr>
        <w:t xml:space="preserve"> </w:t>
      </w:r>
      <w:r w:rsidRPr="00EF003F">
        <w:rPr>
          <w:b/>
          <w:bCs/>
          <w:sz w:val="22"/>
          <w:szCs w:val="22"/>
        </w:rPr>
        <w:t>222</w:t>
      </w:r>
      <w:r w:rsidRPr="00223DCB">
        <w:rPr>
          <w:b/>
          <w:bCs/>
          <w:sz w:val="22"/>
          <w:szCs w:val="22"/>
          <w:lang w:val="en-US"/>
        </w:rPr>
        <w:t> </w:t>
      </w:r>
      <w:r w:rsidRPr="00EF003F">
        <w:rPr>
          <w:sz w:val="22"/>
          <w:szCs w:val="22"/>
        </w:rPr>
        <w:t xml:space="preserve">701 </w:t>
      </w:r>
    </w:p>
    <w:p w:rsidR="00EF003F" w:rsidRDefault="003E37EA" w:rsidP="00EF003F">
      <w:pPr>
        <w:pStyle w:val="a3"/>
        <w:spacing w:line="240" w:lineRule="auto"/>
        <w:ind w:left="567"/>
        <w:rPr>
          <w:rStyle w:val="tlid-translation"/>
          <w:rFonts w:ascii="Times New Roman" w:hAnsi="Times New Roman" w:cs="Times New Roman"/>
        </w:rPr>
      </w:pPr>
      <w:r w:rsidRPr="000F48A6">
        <w:rPr>
          <w:rFonts w:ascii="Times New Roman" w:hAnsi="Times New Roman" w:cs="Times New Roman"/>
        </w:rPr>
        <w:lastRenderedPageBreak/>
        <w:br/>
      </w:r>
      <w:r w:rsidRPr="000F48A6">
        <w:rPr>
          <w:rFonts w:ascii="Times New Roman" w:hAnsi="Times New Roman" w:cs="Times New Roman"/>
        </w:rPr>
        <w:br/>
      </w:r>
      <w:r w:rsidR="00EF003F">
        <w:rPr>
          <w:rStyle w:val="tlid-translation"/>
          <w:rFonts w:ascii="Times New Roman" w:hAnsi="Times New Roman" w:cs="Times New Roman"/>
        </w:rPr>
        <w:t>А</w:t>
      </w:r>
      <w:r w:rsidRPr="000F48A6">
        <w:rPr>
          <w:rStyle w:val="tlid-translation"/>
          <w:rFonts w:ascii="Times New Roman" w:hAnsi="Times New Roman" w:cs="Times New Roman"/>
        </w:rPr>
        <w:t>вторы должны указывать фамилию (только первую букву с заглавной буквы), за которой следуют инициалы без точек после инициалов. Авторы должны быть разделены запятой, за исключением двух последних, которые должны быть разделены символами «и» без запятой перед ним.</w:t>
      </w:r>
    </w:p>
    <w:p w:rsidR="00EF003F" w:rsidRDefault="00EF003F" w:rsidP="00EF003F">
      <w:pPr>
        <w:pStyle w:val="a3"/>
        <w:spacing w:line="240" w:lineRule="auto"/>
        <w:ind w:left="567"/>
        <w:rPr>
          <w:rStyle w:val="tlid-translation"/>
          <w:rFonts w:ascii="Times New Roman" w:hAnsi="Times New Roman" w:cs="Times New Roman"/>
        </w:rPr>
      </w:pPr>
    </w:p>
    <w:p w:rsidR="00EF003F" w:rsidRDefault="003E37EA" w:rsidP="00EF003F">
      <w:pPr>
        <w:pStyle w:val="a3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 xml:space="preserve">Заголовок статьи (если указан) должен быть написан строчными буквами, за исключением </w:t>
      </w:r>
      <w:r w:rsidR="00EF003F">
        <w:rPr>
          <w:rStyle w:val="tlid-translation"/>
          <w:rFonts w:ascii="Times New Roman" w:hAnsi="Times New Roman" w:cs="Times New Roman"/>
        </w:rPr>
        <w:t>первой буквы</w:t>
      </w:r>
      <w:r w:rsidRPr="000F48A6">
        <w:rPr>
          <w:rStyle w:val="tlid-translation"/>
          <w:rFonts w:ascii="Times New Roman" w:hAnsi="Times New Roman" w:cs="Times New Roman"/>
        </w:rPr>
        <w:t>, и должен следовать за датой.</w:t>
      </w:r>
    </w:p>
    <w:p w:rsidR="00EF003F" w:rsidRPr="00EF003F" w:rsidRDefault="003E37EA" w:rsidP="00EF003F">
      <w:pPr>
        <w:pStyle w:val="a3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F003F">
        <w:rPr>
          <w:rStyle w:val="tlid-translation"/>
          <w:rFonts w:ascii="Times New Roman" w:hAnsi="Times New Roman" w:cs="Times New Roman"/>
        </w:rPr>
        <w:t xml:space="preserve">Название журнала выделено курсивом и сокращено. Если журнал состоит из нескольких частей, обозначенных разными буквами, то после журнала должна быть вставлена ​​буква части, например, латинского типа. </w:t>
      </w:r>
      <w:r w:rsidR="00EF003F" w:rsidRPr="00223DCB">
        <w:rPr>
          <w:i/>
          <w:iCs/>
          <w:lang w:val="en-US"/>
        </w:rPr>
        <w:t>Phys</w:t>
      </w:r>
      <w:r w:rsidR="00EF003F" w:rsidRPr="00EF003F">
        <w:t xml:space="preserve">. </w:t>
      </w:r>
      <w:r w:rsidR="00EF003F" w:rsidRPr="00223DCB">
        <w:rPr>
          <w:i/>
          <w:iCs/>
          <w:lang w:val="en-US"/>
        </w:rPr>
        <w:t>Rev</w:t>
      </w:r>
      <w:r w:rsidR="00EF003F" w:rsidRPr="00EF003F">
        <w:t xml:space="preserve">. </w:t>
      </w:r>
      <w:r w:rsidR="00EF003F" w:rsidRPr="00223DCB">
        <w:rPr>
          <w:lang w:val="en-US"/>
        </w:rPr>
        <w:t>A</w:t>
      </w:r>
      <w:r w:rsidR="00EF003F" w:rsidRPr="00EF003F">
        <w:t xml:space="preserve">. </w:t>
      </w:r>
    </w:p>
    <w:p w:rsidR="00EF003F" w:rsidRPr="00EF003F" w:rsidRDefault="003E37EA" w:rsidP="00EF003F">
      <w:pPr>
        <w:pStyle w:val="a3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F003F">
        <w:rPr>
          <w:rStyle w:val="tlid-translation"/>
          <w:rFonts w:ascii="Times New Roman" w:hAnsi="Times New Roman" w:cs="Times New Roman"/>
        </w:rPr>
        <w:t xml:space="preserve">По возможности следует указывать как начальные, так и конечные номера страниц. Конечный номер страницы должен быть в кратчайшей форме и отделен от начального номера страницы </w:t>
      </w:r>
      <w:r w:rsidR="00300609">
        <w:rPr>
          <w:rStyle w:val="tlid-translation"/>
          <w:rFonts w:ascii="Times New Roman" w:hAnsi="Times New Roman" w:cs="Times New Roman"/>
        </w:rPr>
        <w:t>через</w:t>
      </w:r>
      <w:r w:rsidRPr="00EF003F">
        <w:rPr>
          <w:rStyle w:val="tlid-translation"/>
          <w:rFonts w:ascii="Times New Roman" w:hAnsi="Times New Roman" w:cs="Times New Roman"/>
        </w:rPr>
        <w:t xml:space="preserve"> ‘-‘, например. 1203–14, то есть числ</w:t>
      </w:r>
      <w:r w:rsidR="00300609">
        <w:rPr>
          <w:rStyle w:val="tlid-translation"/>
          <w:rFonts w:ascii="Times New Roman" w:hAnsi="Times New Roman" w:cs="Times New Roman"/>
        </w:rPr>
        <w:t>о</w:t>
      </w:r>
      <w:r w:rsidRPr="00EF003F">
        <w:rPr>
          <w:rStyle w:val="tlid-translation"/>
          <w:rFonts w:ascii="Times New Roman" w:hAnsi="Times New Roman" w:cs="Times New Roman"/>
        </w:rPr>
        <w:t xml:space="preserve"> «12» не повторя</w:t>
      </w:r>
      <w:r w:rsidR="00300609">
        <w:rPr>
          <w:rStyle w:val="tlid-translation"/>
          <w:rFonts w:ascii="Times New Roman" w:hAnsi="Times New Roman" w:cs="Times New Roman"/>
        </w:rPr>
        <w:t>е</w:t>
      </w:r>
      <w:r w:rsidRPr="00EF003F">
        <w:rPr>
          <w:rStyle w:val="tlid-translation"/>
          <w:rFonts w:ascii="Times New Roman" w:hAnsi="Times New Roman" w:cs="Times New Roman"/>
        </w:rPr>
        <w:t>тся.</w:t>
      </w:r>
    </w:p>
    <w:p w:rsidR="00EF003F" w:rsidRDefault="003E37EA" w:rsidP="00EF003F">
      <w:pPr>
        <w:pStyle w:val="a3"/>
        <w:numPr>
          <w:ilvl w:val="0"/>
          <w:numId w:val="5"/>
        </w:numPr>
        <w:spacing w:line="240" w:lineRule="auto"/>
        <w:ind w:left="567" w:hanging="283"/>
        <w:rPr>
          <w:rStyle w:val="tlid-translation"/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 xml:space="preserve">Ссылки на печатные журнальные статьи. Обычная ссылка на журнальную статью содержит три </w:t>
      </w:r>
      <w:r w:rsidR="00300609">
        <w:rPr>
          <w:rStyle w:val="tlid-translation"/>
          <w:rFonts w:ascii="Times New Roman" w:hAnsi="Times New Roman" w:cs="Times New Roman"/>
        </w:rPr>
        <w:t>варианта</w:t>
      </w:r>
      <w:r w:rsidRPr="000F48A6">
        <w:rPr>
          <w:rStyle w:val="tlid-translation"/>
          <w:rFonts w:ascii="Times New Roman" w:hAnsi="Times New Roman" w:cs="Times New Roman"/>
        </w:rPr>
        <w:t xml:space="preserve"> шрифта (см. Таблицу 6).</w:t>
      </w:r>
      <w:r w:rsidRPr="000F48A6">
        <w:rPr>
          <w:rFonts w:ascii="Times New Roman" w:hAnsi="Times New Roman" w:cs="Times New Roman"/>
        </w:rPr>
        <w:br/>
      </w:r>
    </w:p>
    <w:p w:rsidR="00300609" w:rsidRDefault="003E37EA" w:rsidP="00EF003F">
      <w:pPr>
        <w:pStyle w:val="a3"/>
        <w:spacing w:line="240" w:lineRule="auto"/>
        <w:ind w:left="567"/>
        <w:rPr>
          <w:rStyle w:val="tlid-translation"/>
          <w:rFonts w:ascii="Times New Roman" w:hAnsi="Times New Roman" w:cs="Times New Roman"/>
        </w:rPr>
      </w:pPr>
      <w:r w:rsidRPr="000F48A6">
        <w:rPr>
          <w:rStyle w:val="tlid-translation"/>
          <w:rFonts w:ascii="Times New Roman" w:hAnsi="Times New Roman" w:cs="Times New Roman"/>
        </w:rPr>
        <w:t>Таблица 6. Стили шрифтов для ссылки на журнальную статью.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547"/>
        <w:gridCol w:w="2835"/>
      </w:tblGrid>
      <w:tr w:rsidR="00300609" w:rsidTr="00300609">
        <w:tc>
          <w:tcPr>
            <w:tcW w:w="2547" w:type="dxa"/>
          </w:tcPr>
          <w:p w:rsidR="00300609" w:rsidRPr="00223DCB" w:rsidRDefault="00300609" w:rsidP="00300609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23DCB">
              <w:rPr>
                <w:sz w:val="22"/>
                <w:szCs w:val="22"/>
              </w:rPr>
              <w:t>Element</w:t>
            </w:r>
            <w:proofErr w:type="spellEnd"/>
            <w:r w:rsidRPr="00223D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00609" w:rsidRPr="00223DCB" w:rsidRDefault="00300609" w:rsidP="00300609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23DCB">
              <w:rPr>
                <w:sz w:val="22"/>
                <w:szCs w:val="22"/>
              </w:rPr>
              <w:t>Style</w:t>
            </w:r>
            <w:proofErr w:type="spellEnd"/>
            <w:r w:rsidRPr="00223DCB">
              <w:rPr>
                <w:sz w:val="22"/>
                <w:szCs w:val="22"/>
              </w:rPr>
              <w:t xml:space="preserve"> </w:t>
            </w:r>
          </w:p>
        </w:tc>
      </w:tr>
      <w:tr w:rsidR="00300609" w:rsidTr="00300609">
        <w:tc>
          <w:tcPr>
            <w:tcW w:w="2547" w:type="dxa"/>
          </w:tcPr>
          <w:p w:rsidR="00300609" w:rsidRPr="00223DCB" w:rsidRDefault="00300609" w:rsidP="00300609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23DCB">
              <w:rPr>
                <w:sz w:val="22"/>
                <w:szCs w:val="22"/>
              </w:rPr>
              <w:t>Authors</w:t>
            </w:r>
            <w:proofErr w:type="spellEnd"/>
            <w:r w:rsidRPr="00223DCB">
              <w:rPr>
                <w:sz w:val="22"/>
                <w:szCs w:val="22"/>
              </w:rPr>
              <w:t xml:space="preserve">, </w:t>
            </w:r>
            <w:proofErr w:type="spellStart"/>
            <w:r w:rsidRPr="00223DCB">
              <w:rPr>
                <w:sz w:val="22"/>
                <w:szCs w:val="22"/>
              </w:rPr>
              <w:t>date</w:t>
            </w:r>
            <w:proofErr w:type="spellEnd"/>
            <w:r w:rsidRPr="00223D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300609" w:rsidRPr="00223DCB" w:rsidRDefault="00300609" w:rsidP="00300609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23DCB">
              <w:rPr>
                <w:sz w:val="22"/>
                <w:szCs w:val="22"/>
              </w:rPr>
              <w:t>Roman</w:t>
            </w:r>
            <w:proofErr w:type="spellEnd"/>
            <w:r w:rsidRPr="00223DCB">
              <w:rPr>
                <w:sz w:val="22"/>
                <w:szCs w:val="22"/>
              </w:rPr>
              <w:t xml:space="preserve"> </w:t>
            </w:r>
            <w:proofErr w:type="spellStart"/>
            <w:r w:rsidRPr="00223DCB">
              <w:rPr>
                <w:sz w:val="22"/>
                <w:szCs w:val="22"/>
              </w:rPr>
              <w:t>type</w:t>
            </w:r>
            <w:proofErr w:type="spellEnd"/>
            <w:r w:rsidRPr="00223DCB">
              <w:rPr>
                <w:sz w:val="22"/>
                <w:szCs w:val="22"/>
              </w:rPr>
              <w:t xml:space="preserve"> </w:t>
            </w:r>
          </w:p>
        </w:tc>
      </w:tr>
      <w:tr w:rsidR="00300609" w:rsidTr="00300609">
        <w:tc>
          <w:tcPr>
            <w:tcW w:w="2547" w:type="dxa"/>
          </w:tcPr>
          <w:p w:rsidR="00300609" w:rsidRPr="00223DCB" w:rsidRDefault="00300609" w:rsidP="00300609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23DCB">
              <w:rPr>
                <w:sz w:val="22"/>
                <w:szCs w:val="22"/>
              </w:rPr>
              <w:t>Article</w:t>
            </w:r>
            <w:proofErr w:type="spellEnd"/>
            <w:r w:rsidRPr="00223DCB">
              <w:rPr>
                <w:sz w:val="22"/>
                <w:szCs w:val="22"/>
              </w:rPr>
              <w:t xml:space="preserve"> </w:t>
            </w:r>
            <w:proofErr w:type="spellStart"/>
            <w:r w:rsidRPr="00223DCB">
              <w:rPr>
                <w:sz w:val="22"/>
                <w:szCs w:val="22"/>
              </w:rPr>
              <w:t>title</w:t>
            </w:r>
            <w:proofErr w:type="spellEnd"/>
            <w:r w:rsidRPr="00223DCB">
              <w:rPr>
                <w:sz w:val="22"/>
                <w:szCs w:val="22"/>
              </w:rPr>
              <w:t xml:space="preserve"> (</w:t>
            </w:r>
            <w:proofErr w:type="spellStart"/>
            <w:r w:rsidRPr="00223DCB">
              <w:rPr>
                <w:sz w:val="22"/>
                <w:szCs w:val="22"/>
              </w:rPr>
              <w:t>optional</w:t>
            </w:r>
            <w:proofErr w:type="spellEnd"/>
            <w:r w:rsidRPr="00223DC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</w:tcPr>
          <w:p w:rsidR="00300609" w:rsidRPr="00223DCB" w:rsidRDefault="00300609" w:rsidP="00300609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223DCB">
              <w:rPr>
                <w:sz w:val="22"/>
                <w:szCs w:val="22"/>
              </w:rPr>
              <w:t>Roman</w:t>
            </w:r>
            <w:proofErr w:type="spellEnd"/>
            <w:r w:rsidRPr="00223DCB">
              <w:rPr>
                <w:sz w:val="22"/>
                <w:szCs w:val="22"/>
              </w:rPr>
              <w:t xml:space="preserve"> </w:t>
            </w:r>
            <w:proofErr w:type="spellStart"/>
            <w:r w:rsidRPr="00223DCB">
              <w:rPr>
                <w:sz w:val="22"/>
                <w:szCs w:val="22"/>
              </w:rPr>
              <w:t>type</w:t>
            </w:r>
            <w:proofErr w:type="spellEnd"/>
          </w:p>
        </w:tc>
      </w:tr>
    </w:tbl>
    <w:p w:rsidR="00301D6D" w:rsidRDefault="003E37EA" w:rsidP="00EF003F">
      <w:pPr>
        <w:pStyle w:val="a3"/>
        <w:spacing w:line="240" w:lineRule="auto"/>
        <w:ind w:left="567"/>
        <w:rPr>
          <w:rStyle w:val="tlid-translation"/>
          <w:rFonts w:ascii="Times New Roman" w:hAnsi="Times New Roman" w:cs="Times New Roman"/>
        </w:rPr>
      </w:pPr>
      <w:r w:rsidRPr="000F48A6">
        <w:rPr>
          <w:rFonts w:ascii="Times New Roman" w:hAnsi="Times New Roman" w:cs="Times New Roman"/>
        </w:rPr>
        <w:br/>
      </w:r>
    </w:p>
    <w:p w:rsidR="00221196" w:rsidRDefault="00221196" w:rsidP="00221196">
      <w:pPr>
        <w:jc w:val="both"/>
        <w:rPr>
          <w:rStyle w:val="tlid-translation"/>
          <w:rFonts w:ascii="Times New Roman" w:hAnsi="Times New Roman" w:cs="Times New Roman"/>
          <w:b/>
        </w:rPr>
      </w:pPr>
      <w:r w:rsidRPr="00301D6D">
        <w:rPr>
          <w:rStyle w:val="tlid-translation"/>
          <w:rFonts w:ascii="Times New Roman" w:hAnsi="Times New Roman" w:cs="Times New Roman"/>
        </w:rPr>
        <w:t xml:space="preserve">• </w:t>
      </w:r>
      <w:r w:rsidRPr="00300609">
        <w:rPr>
          <w:rStyle w:val="tlid-translation"/>
          <w:rFonts w:ascii="Times New Roman" w:hAnsi="Times New Roman" w:cs="Times New Roman"/>
          <w:b/>
        </w:rPr>
        <w:t>Руководство по составлению списк</w:t>
      </w:r>
      <w:r w:rsidR="00301D6D" w:rsidRPr="00300609">
        <w:rPr>
          <w:rStyle w:val="tlid-translation"/>
          <w:rFonts w:ascii="Times New Roman" w:hAnsi="Times New Roman" w:cs="Times New Roman"/>
          <w:b/>
        </w:rPr>
        <w:t>а</w:t>
      </w:r>
      <w:r w:rsidRPr="00300609">
        <w:rPr>
          <w:rStyle w:val="tlid-translation"/>
          <w:rFonts w:ascii="Times New Roman" w:hAnsi="Times New Roman" w:cs="Times New Roman"/>
          <w:b/>
        </w:rPr>
        <w:t xml:space="preserve"> литературы</w:t>
      </w:r>
    </w:p>
    <w:p w:rsidR="00875C1B" w:rsidRDefault="00300609" w:rsidP="00F43DD3">
      <w:pPr>
        <w:rPr>
          <w:rStyle w:val="tlid-translation"/>
          <w:rFonts w:ascii="Times New Roman" w:hAnsi="Times New Roman" w:cs="Times New Roman"/>
        </w:rPr>
      </w:pPr>
      <w:r w:rsidRPr="00300609">
        <w:rPr>
          <w:rStyle w:val="tlid-translation"/>
          <w:rFonts w:ascii="Times New Roman" w:hAnsi="Times New Roman" w:cs="Times New Roman"/>
          <w:b/>
        </w:rPr>
        <w:t>Подготовка статьи к публикации</w:t>
      </w:r>
      <w:r w:rsidRPr="00300609">
        <w:rPr>
          <w:rFonts w:ascii="Times New Roman" w:hAnsi="Times New Roman" w:cs="Times New Roman"/>
          <w:b/>
        </w:rPr>
        <w:br/>
      </w:r>
      <w:r w:rsidRPr="00300609">
        <w:rPr>
          <w:rFonts w:ascii="Times New Roman" w:hAnsi="Times New Roman" w:cs="Times New Roman"/>
        </w:rPr>
        <w:br/>
      </w:r>
      <w:r w:rsidRPr="00875C1B">
        <w:rPr>
          <w:rStyle w:val="tlid-translation"/>
          <w:rFonts w:ascii="Times New Roman" w:hAnsi="Times New Roman" w:cs="Times New Roman"/>
          <w:b/>
        </w:rPr>
        <w:t>Аннотация.</w:t>
      </w:r>
      <w:r w:rsidRPr="00300609">
        <w:rPr>
          <w:rStyle w:val="tlid-translation"/>
          <w:rFonts w:ascii="Times New Roman" w:hAnsi="Times New Roman" w:cs="Times New Roman"/>
        </w:rPr>
        <w:t xml:space="preserve"> Эти руководящие принципы (изложенные в рекомендованном формате опубликованной статьи) обобщают основные требования к публикуемой статье.</w:t>
      </w:r>
      <w:r w:rsidRPr="00300609">
        <w:rPr>
          <w:rFonts w:ascii="Times New Roman" w:hAnsi="Times New Roman" w:cs="Times New Roman"/>
        </w:rPr>
        <w:br/>
      </w:r>
      <w:r w:rsidRPr="00300609">
        <w:rPr>
          <w:rStyle w:val="tlid-translation"/>
          <w:rFonts w:ascii="Times New Roman" w:hAnsi="Times New Roman" w:cs="Times New Roman"/>
        </w:rPr>
        <w:t>Статьи не будут редактироваться, корректироваться или вноситься изменения в макет; представленный PDF будет использоваться как для онлайн, так и для печати. Таким образом, автор несет ответственность за правильность содержания и макета - после публикации изменения не могут быть внесены.</w:t>
      </w:r>
    </w:p>
    <w:p w:rsidR="00875C1B" w:rsidRDefault="00300609" w:rsidP="00875C1B">
      <w:pPr>
        <w:pStyle w:val="a3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  <w:b/>
        </w:rPr>
        <w:t>Основные требования</w:t>
      </w:r>
    </w:p>
    <w:p w:rsidR="00875C1B" w:rsidRDefault="00875C1B" w:rsidP="00875C1B">
      <w:pPr>
        <w:pStyle w:val="a3"/>
        <w:ind w:left="851" w:hanging="491"/>
        <w:jc w:val="both"/>
        <w:rPr>
          <w:rStyle w:val="tlid-translation"/>
          <w:rFonts w:ascii="Times New Roman" w:hAnsi="Times New Roman" w:cs="Times New Roman"/>
        </w:rPr>
      </w:pPr>
    </w:p>
    <w:p w:rsidR="00875C1B" w:rsidRDefault="00300609" w:rsidP="00875C1B">
      <w:pPr>
        <w:pStyle w:val="a3"/>
        <w:ind w:left="851" w:hanging="491"/>
        <w:jc w:val="both"/>
        <w:rPr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>Ниже перечислены основные требования для публикации статьи:</w:t>
      </w:r>
    </w:p>
    <w:p w:rsidR="00875C1B" w:rsidRDefault="00875C1B" w:rsidP="00875C1B">
      <w:pPr>
        <w:pStyle w:val="a3"/>
        <w:ind w:left="851" w:hanging="491"/>
        <w:jc w:val="both"/>
        <w:rPr>
          <w:rFonts w:ascii="Times New Roman" w:hAnsi="Times New Roman" w:cs="Times New Roman"/>
        </w:rPr>
      </w:pPr>
    </w:p>
    <w:p w:rsidR="00875C1B" w:rsidRDefault="00300609" w:rsidP="00875C1B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>размер страницы должен быть А4;</w:t>
      </w:r>
    </w:p>
    <w:p w:rsidR="00875C1B" w:rsidRDefault="00300609" w:rsidP="00875C1B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>каждая страница должна иметь четкие поля 4 см (вверху), 2</w:t>
      </w:r>
      <w:r w:rsidR="00875C1B">
        <w:rPr>
          <w:rStyle w:val="tlid-translation"/>
          <w:rFonts w:ascii="Times New Roman" w:hAnsi="Times New Roman" w:cs="Times New Roman"/>
        </w:rPr>
        <w:t xml:space="preserve">,5 см (слева и справа) и 2,7 см </w:t>
      </w:r>
      <w:r w:rsidRPr="00875C1B">
        <w:rPr>
          <w:rStyle w:val="tlid-translation"/>
          <w:rFonts w:ascii="Times New Roman" w:hAnsi="Times New Roman" w:cs="Times New Roman"/>
        </w:rPr>
        <w:t>(внизу);</w:t>
      </w:r>
    </w:p>
    <w:p w:rsidR="00875C1B" w:rsidRDefault="00300609" w:rsidP="00875C1B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 xml:space="preserve">на страницах не должно быть номеров страниц, </w:t>
      </w:r>
      <w:r w:rsidR="00875C1B">
        <w:rPr>
          <w:rStyle w:val="tlid-translation"/>
          <w:rFonts w:ascii="Times New Roman" w:hAnsi="Times New Roman" w:cs="Times New Roman"/>
        </w:rPr>
        <w:t>верхних и нижних колонтитулов</w:t>
      </w:r>
      <w:r w:rsidRPr="00875C1B">
        <w:rPr>
          <w:rStyle w:val="tlid-translation"/>
          <w:rFonts w:ascii="Times New Roman" w:hAnsi="Times New Roman" w:cs="Times New Roman"/>
        </w:rPr>
        <w:t>;</w:t>
      </w:r>
    </w:p>
    <w:p w:rsidR="00875C1B" w:rsidRDefault="00300609" w:rsidP="00875C1B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 xml:space="preserve">все статьи должны содержать </w:t>
      </w:r>
      <w:r w:rsidR="00875C1B">
        <w:rPr>
          <w:rStyle w:val="tlid-translation"/>
          <w:rFonts w:ascii="Times New Roman" w:hAnsi="Times New Roman" w:cs="Times New Roman"/>
        </w:rPr>
        <w:t>аннотацию</w:t>
      </w:r>
      <w:r w:rsidRPr="00875C1B">
        <w:rPr>
          <w:rStyle w:val="tlid-translation"/>
          <w:rFonts w:ascii="Times New Roman" w:hAnsi="Times New Roman" w:cs="Times New Roman"/>
        </w:rPr>
        <w:t>;</w:t>
      </w:r>
    </w:p>
    <w:p w:rsidR="00875C1B" w:rsidRDefault="00300609" w:rsidP="00875C1B">
      <w:pPr>
        <w:pStyle w:val="a3"/>
        <w:numPr>
          <w:ilvl w:val="0"/>
          <w:numId w:val="7"/>
        </w:numPr>
        <w:ind w:left="709" w:hanging="283"/>
        <w:jc w:val="both"/>
        <w:rPr>
          <w:rStyle w:val="tlid-translation"/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 xml:space="preserve">в PDF все шрифты должны быть </w:t>
      </w:r>
      <w:r w:rsidR="00784679">
        <w:rPr>
          <w:rStyle w:val="tlid-translation"/>
          <w:rFonts w:ascii="Times New Roman" w:hAnsi="Times New Roman" w:cs="Times New Roman"/>
        </w:rPr>
        <w:t>улажены</w:t>
      </w:r>
      <w:r w:rsidRPr="00875C1B">
        <w:rPr>
          <w:rStyle w:val="tlid-translation"/>
          <w:rFonts w:ascii="Times New Roman" w:hAnsi="Times New Roman" w:cs="Times New Roman"/>
        </w:rPr>
        <w:t>.</w:t>
      </w:r>
    </w:p>
    <w:p w:rsidR="00875C1B" w:rsidRPr="00875C1B" w:rsidRDefault="00875C1B" w:rsidP="00875C1B">
      <w:pPr>
        <w:pStyle w:val="a3"/>
        <w:ind w:left="426"/>
        <w:jc w:val="both"/>
        <w:rPr>
          <w:rFonts w:ascii="Times New Roman" w:hAnsi="Times New Roman" w:cs="Times New Roman"/>
          <w:i/>
        </w:rPr>
      </w:pPr>
    </w:p>
    <w:p w:rsidR="00875C1B" w:rsidRPr="00875C1B" w:rsidRDefault="00300609" w:rsidP="00875C1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i/>
        </w:rPr>
      </w:pPr>
      <w:r w:rsidRPr="00875C1B">
        <w:rPr>
          <w:rStyle w:val="tlid-translation"/>
          <w:rFonts w:ascii="Times New Roman" w:hAnsi="Times New Roman" w:cs="Times New Roman"/>
          <w:i/>
        </w:rPr>
        <w:t>Макет титульного листа</w:t>
      </w:r>
    </w:p>
    <w:p w:rsidR="00784679" w:rsidRDefault="00784679" w:rsidP="00875C1B">
      <w:pPr>
        <w:pStyle w:val="a3"/>
        <w:ind w:left="0" w:firstLine="709"/>
        <w:jc w:val="both"/>
        <w:rPr>
          <w:rStyle w:val="tlid-translation"/>
          <w:rFonts w:ascii="Times New Roman" w:hAnsi="Times New Roman" w:cs="Times New Roman"/>
        </w:rPr>
      </w:pPr>
    </w:p>
    <w:p w:rsidR="0007548F" w:rsidRDefault="00300609" w:rsidP="00875C1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 xml:space="preserve">За заголовком должен следовать список всех имен авторов и их принадлежности. Стиль имен - инициалы (без точек), за которыми следует фамилия. Принадлежность авторов следует за списком авторов. Если существует более одного адреса, то в начале каждого адреса должен указываться номер с надписью; у каждого автора также должен </w:t>
      </w:r>
      <w:r w:rsidR="00784679">
        <w:rPr>
          <w:rStyle w:val="tlid-translation"/>
          <w:rFonts w:ascii="Times New Roman" w:hAnsi="Times New Roman" w:cs="Times New Roman"/>
        </w:rPr>
        <w:t>стоять</w:t>
      </w:r>
      <w:r w:rsidRPr="00875C1B">
        <w:rPr>
          <w:rStyle w:val="tlid-translation"/>
          <w:rFonts w:ascii="Times New Roman" w:hAnsi="Times New Roman" w:cs="Times New Roman"/>
        </w:rPr>
        <w:t xml:space="preserve"> номер или цифр</w:t>
      </w:r>
      <w:r w:rsidR="00784679">
        <w:rPr>
          <w:rStyle w:val="tlid-translation"/>
          <w:rFonts w:ascii="Times New Roman" w:hAnsi="Times New Roman" w:cs="Times New Roman"/>
        </w:rPr>
        <w:t>а</w:t>
      </w:r>
      <w:r w:rsidRPr="00875C1B">
        <w:rPr>
          <w:rStyle w:val="tlid-translation"/>
          <w:rFonts w:ascii="Times New Roman" w:hAnsi="Times New Roman" w:cs="Times New Roman"/>
        </w:rPr>
        <w:t xml:space="preserve">, </w:t>
      </w:r>
      <w:r w:rsidR="00784679">
        <w:rPr>
          <w:rStyle w:val="tlid-translation"/>
          <w:rFonts w:ascii="Times New Roman" w:hAnsi="Times New Roman" w:cs="Times New Roman"/>
        </w:rPr>
        <w:t>следом за</w:t>
      </w:r>
      <w:r w:rsidRPr="00875C1B">
        <w:rPr>
          <w:rStyle w:val="tlid-translation"/>
          <w:rFonts w:ascii="Times New Roman" w:hAnsi="Times New Roman" w:cs="Times New Roman"/>
        </w:rPr>
        <w:t xml:space="preserve"> их имен</w:t>
      </w:r>
      <w:r w:rsidR="00784679">
        <w:rPr>
          <w:rStyle w:val="tlid-translation"/>
          <w:rFonts w:ascii="Times New Roman" w:hAnsi="Times New Roman" w:cs="Times New Roman"/>
        </w:rPr>
        <w:t>ем</w:t>
      </w:r>
      <w:r w:rsidRPr="00875C1B">
        <w:rPr>
          <w:rStyle w:val="tlid-translation"/>
          <w:rFonts w:ascii="Times New Roman" w:hAnsi="Times New Roman" w:cs="Times New Roman"/>
        </w:rPr>
        <w:t xml:space="preserve">, чтобы </w:t>
      </w:r>
      <w:r w:rsidRPr="00875C1B">
        <w:rPr>
          <w:rStyle w:val="tlid-translation"/>
          <w:rFonts w:ascii="Times New Roman" w:hAnsi="Times New Roman" w:cs="Times New Roman"/>
        </w:rPr>
        <w:lastRenderedPageBreak/>
        <w:t xml:space="preserve">указать, </w:t>
      </w:r>
      <w:r w:rsidR="00784679">
        <w:rPr>
          <w:rStyle w:val="tlid-translation"/>
          <w:rFonts w:ascii="Times New Roman" w:hAnsi="Times New Roman" w:cs="Times New Roman"/>
        </w:rPr>
        <w:t xml:space="preserve">именно </w:t>
      </w:r>
      <w:r w:rsidRPr="00875C1B">
        <w:rPr>
          <w:rStyle w:val="tlid-translation"/>
          <w:rFonts w:ascii="Times New Roman" w:hAnsi="Times New Roman" w:cs="Times New Roman"/>
        </w:rPr>
        <w:t xml:space="preserve">какой адрес или адреса </w:t>
      </w:r>
      <w:r w:rsidR="00784679">
        <w:rPr>
          <w:rStyle w:val="tlid-translation"/>
          <w:rFonts w:ascii="Times New Roman" w:hAnsi="Times New Roman" w:cs="Times New Roman"/>
        </w:rPr>
        <w:t>относятся к ним</w:t>
      </w:r>
      <w:r w:rsidRPr="00875C1B">
        <w:rPr>
          <w:rStyle w:val="tlid-translation"/>
          <w:rFonts w:ascii="Times New Roman" w:hAnsi="Times New Roman" w:cs="Times New Roman"/>
        </w:rPr>
        <w:t>.</w:t>
      </w:r>
      <w:r w:rsidR="0007548F">
        <w:rPr>
          <w:rFonts w:ascii="Times New Roman" w:hAnsi="Times New Roman" w:cs="Times New Roman"/>
        </w:rPr>
        <w:t xml:space="preserve"> </w:t>
      </w:r>
      <w:r w:rsidRPr="00875C1B">
        <w:rPr>
          <w:rStyle w:val="tlid-translation"/>
          <w:rFonts w:ascii="Times New Roman" w:hAnsi="Times New Roman" w:cs="Times New Roman"/>
        </w:rPr>
        <w:t xml:space="preserve">Адреса электронной почты могут быть указаны для </w:t>
      </w:r>
      <w:r w:rsidR="00784679">
        <w:rPr>
          <w:rStyle w:val="tlid-translation"/>
          <w:rFonts w:ascii="Times New Roman" w:hAnsi="Times New Roman" w:cs="Times New Roman"/>
        </w:rPr>
        <w:t>каждого</w:t>
      </w:r>
      <w:r w:rsidRPr="00875C1B">
        <w:rPr>
          <w:rStyle w:val="tlid-translation"/>
          <w:rFonts w:ascii="Times New Roman" w:hAnsi="Times New Roman" w:cs="Times New Roman"/>
        </w:rPr>
        <w:t xml:space="preserve"> или </w:t>
      </w:r>
      <w:r w:rsidR="00784679">
        <w:rPr>
          <w:rStyle w:val="tlid-translation"/>
          <w:rFonts w:ascii="Times New Roman" w:hAnsi="Times New Roman" w:cs="Times New Roman"/>
        </w:rPr>
        <w:t xml:space="preserve">для </w:t>
      </w:r>
      <w:r w:rsidRPr="00875C1B">
        <w:rPr>
          <w:rStyle w:val="tlid-translation"/>
          <w:rFonts w:ascii="Times New Roman" w:hAnsi="Times New Roman" w:cs="Times New Roman"/>
        </w:rPr>
        <w:t>всех авторов.</w:t>
      </w:r>
    </w:p>
    <w:p w:rsidR="00784679" w:rsidRDefault="00300609" w:rsidP="00875C1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 xml:space="preserve">Аннотация следует за списком адресов. Текст аннотации должен быть с отступом 25 мм от левого поля. Поскольку </w:t>
      </w:r>
      <w:r w:rsidR="00784679">
        <w:rPr>
          <w:rStyle w:val="tlid-translation"/>
          <w:rFonts w:ascii="Times New Roman" w:hAnsi="Times New Roman" w:cs="Times New Roman"/>
        </w:rPr>
        <w:t>аннотация</w:t>
      </w:r>
      <w:r w:rsidRPr="00875C1B">
        <w:rPr>
          <w:rStyle w:val="tlid-translation"/>
          <w:rFonts w:ascii="Times New Roman" w:hAnsi="Times New Roman" w:cs="Times New Roman"/>
        </w:rPr>
        <w:t xml:space="preserve"> не является частью текста, он</w:t>
      </w:r>
      <w:r w:rsidR="00784679">
        <w:rPr>
          <w:rStyle w:val="tlid-translation"/>
          <w:rFonts w:ascii="Times New Roman" w:hAnsi="Times New Roman" w:cs="Times New Roman"/>
        </w:rPr>
        <w:t>а</w:t>
      </w:r>
      <w:r w:rsidR="0007548F">
        <w:rPr>
          <w:rStyle w:val="tlid-translation"/>
          <w:rFonts w:ascii="Times New Roman" w:hAnsi="Times New Roman" w:cs="Times New Roman"/>
        </w:rPr>
        <w:t xml:space="preserve"> долж</w:t>
      </w:r>
      <w:r w:rsidRPr="00875C1B">
        <w:rPr>
          <w:rStyle w:val="tlid-translation"/>
          <w:rFonts w:ascii="Times New Roman" w:hAnsi="Times New Roman" w:cs="Times New Roman"/>
        </w:rPr>
        <w:t>н</w:t>
      </w:r>
      <w:r w:rsidR="0007548F">
        <w:rPr>
          <w:rStyle w:val="tlid-translation"/>
          <w:rFonts w:ascii="Times New Roman" w:hAnsi="Times New Roman" w:cs="Times New Roman"/>
        </w:rPr>
        <w:t>а</w:t>
      </w:r>
      <w:r w:rsidRPr="00875C1B">
        <w:rPr>
          <w:rStyle w:val="tlid-translation"/>
          <w:rFonts w:ascii="Times New Roman" w:hAnsi="Times New Roman" w:cs="Times New Roman"/>
        </w:rPr>
        <w:t xml:space="preserve"> быть завершен</w:t>
      </w:r>
      <w:r w:rsidR="00784679">
        <w:rPr>
          <w:rStyle w:val="tlid-translation"/>
          <w:rFonts w:ascii="Times New Roman" w:hAnsi="Times New Roman" w:cs="Times New Roman"/>
        </w:rPr>
        <w:t>а</w:t>
      </w:r>
      <w:r w:rsidRPr="00875C1B">
        <w:rPr>
          <w:rStyle w:val="tlid-translation"/>
          <w:rFonts w:ascii="Times New Roman" w:hAnsi="Times New Roman" w:cs="Times New Roman"/>
        </w:rPr>
        <w:t xml:space="preserve"> сам</w:t>
      </w:r>
      <w:r w:rsidR="00784679">
        <w:rPr>
          <w:rStyle w:val="tlid-translation"/>
          <w:rFonts w:ascii="Times New Roman" w:hAnsi="Times New Roman" w:cs="Times New Roman"/>
        </w:rPr>
        <w:t>а</w:t>
      </w:r>
      <w:r w:rsidRPr="00875C1B">
        <w:rPr>
          <w:rStyle w:val="tlid-translation"/>
          <w:rFonts w:ascii="Times New Roman" w:hAnsi="Times New Roman" w:cs="Times New Roman"/>
        </w:rPr>
        <w:t xml:space="preserve"> по себе; никакие номера таблиц, номеров рисунков, ссылок или отображаемых математических выражений не должны быть включены.</w:t>
      </w:r>
      <w:r w:rsidR="00784679">
        <w:rPr>
          <w:rFonts w:ascii="Times New Roman" w:hAnsi="Times New Roman" w:cs="Times New Roman"/>
        </w:rPr>
        <w:t xml:space="preserve"> </w:t>
      </w:r>
      <w:r w:rsidRPr="00875C1B">
        <w:rPr>
          <w:rStyle w:val="tlid-translation"/>
          <w:rFonts w:ascii="Times New Roman" w:hAnsi="Times New Roman" w:cs="Times New Roman"/>
        </w:rPr>
        <w:t>Он</w:t>
      </w:r>
      <w:r w:rsidR="00784679">
        <w:rPr>
          <w:rStyle w:val="tlid-translation"/>
          <w:rFonts w:ascii="Times New Roman" w:hAnsi="Times New Roman" w:cs="Times New Roman"/>
        </w:rPr>
        <w:t>а долж</w:t>
      </w:r>
      <w:r w:rsidRPr="00875C1B">
        <w:rPr>
          <w:rStyle w:val="tlid-translation"/>
          <w:rFonts w:ascii="Times New Roman" w:hAnsi="Times New Roman" w:cs="Times New Roman"/>
        </w:rPr>
        <w:t>н</w:t>
      </w:r>
      <w:r w:rsidR="00784679">
        <w:rPr>
          <w:rStyle w:val="tlid-translation"/>
          <w:rFonts w:ascii="Times New Roman" w:hAnsi="Times New Roman" w:cs="Times New Roman"/>
        </w:rPr>
        <w:t>а</w:t>
      </w:r>
      <w:r w:rsidRPr="00875C1B">
        <w:rPr>
          <w:rStyle w:val="tlid-translation"/>
          <w:rFonts w:ascii="Times New Roman" w:hAnsi="Times New Roman" w:cs="Times New Roman"/>
        </w:rPr>
        <w:t xml:space="preserve"> подходить для прямого включения в сервисы абстрагирования.</w:t>
      </w:r>
    </w:p>
    <w:p w:rsidR="00784679" w:rsidRDefault="00784679" w:rsidP="00875C1B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784679" w:rsidRPr="00784679" w:rsidRDefault="00300609" w:rsidP="00784679">
      <w:pPr>
        <w:pStyle w:val="a3"/>
        <w:numPr>
          <w:ilvl w:val="0"/>
          <w:numId w:val="6"/>
        </w:numPr>
        <w:ind w:left="851" w:hanging="567"/>
        <w:jc w:val="both"/>
        <w:rPr>
          <w:rStyle w:val="tlid-translation"/>
          <w:rFonts w:ascii="Times New Roman" w:hAnsi="Times New Roman" w:cs="Times New Roman"/>
        </w:rPr>
      </w:pPr>
      <w:r w:rsidRPr="00784679">
        <w:rPr>
          <w:rStyle w:val="tlid-translation"/>
          <w:rFonts w:ascii="Times New Roman" w:hAnsi="Times New Roman" w:cs="Times New Roman"/>
          <w:b/>
        </w:rPr>
        <w:t xml:space="preserve"> Текст</w:t>
      </w:r>
    </w:p>
    <w:p w:rsidR="00784679" w:rsidRDefault="00300609" w:rsidP="00784679">
      <w:pPr>
        <w:pStyle w:val="a3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875C1B">
        <w:rPr>
          <w:rFonts w:ascii="Times New Roman" w:hAnsi="Times New Roman" w:cs="Times New Roman"/>
        </w:rPr>
        <w:br/>
      </w:r>
      <w:r w:rsidR="00784679">
        <w:rPr>
          <w:rStyle w:val="tlid-translation"/>
          <w:rFonts w:ascii="Times New Roman" w:hAnsi="Times New Roman" w:cs="Times New Roman"/>
        </w:rPr>
        <w:tab/>
      </w:r>
      <w:r w:rsidRPr="00875C1B">
        <w:rPr>
          <w:rStyle w:val="tlid-translation"/>
          <w:rFonts w:ascii="Times New Roman" w:hAnsi="Times New Roman" w:cs="Times New Roman"/>
        </w:rPr>
        <w:t xml:space="preserve">Текст вашей статьи должен начинаться на той же странице, что и </w:t>
      </w:r>
      <w:r w:rsidR="00141014">
        <w:rPr>
          <w:rStyle w:val="tlid-translation"/>
          <w:rFonts w:ascii="Times New Roman" w:hAnsi="Times New Roman" w:cs="Times New Roman"/>
        </w:rPr>
        <w:t>аннотация</w:t>
      </w:r>
      <w:r w:rsidRPr="00875C1B">
        <w:rPr>
          <w:rStyle w:val="tlid-translation"/>
          <w:rFonts w:ascii="Times New Roman" w:hAnsi="Times New Roman" w:cs="Times New Roman"/>
        </w:rPr>
        <w:t>. Люб</w:t>
      </w:r>
      <w:r w:rsidR="00141014">
        <w:rPr>
          <w:rStyle w:val="tlid-translation"/>
          <w:rFonts w:ascii="Times New Roman" w:hAnsi="Times New Roman" w:cs="Times New Roman"/>
        </w:rPr>
        <w:t>ое</w:t>
      </w:r>
      <w:r w:rsidRPr="00875C1B">
        <w:rPr>
          <w:rStyle w:val="tlid-translation"/>
          <w:rFonts w:ascii="Times New Roman" w:hAnsi="Times New Roman" w:cs="Times New Roman"/>
        </w:rPr>
        <w:t xml:space="preserve"> </w:t>
      </w:r>
      <w:r w:rsidR="00141014">
        <w:rPr>
          <w:rStyle w:val="tlid-translation"/>
          <w:rFonts w:ascii="Times New Roman" w:hAnsi="Times New Roman" w:cs="Times New Roman"/>
        </w:rPr>
        <w:t>подтверждение</w:t>
      </w:r>
      <w:r w:rsidRPr="00875C1B">
        <w:rPr>
          <w:rStyle w:val="tlid-translation"/>
          <w:rFonts w:ascii="Times New Roman" w:hAnsi="Times New Roman" w:cs="Times New Roman"/>
        </w:rPr>
        <w:t xml:space="preserve"> следует размещать сразу после последнего пронумерованного раздела статьи, а любые приложения после раздела </w:t>
      </w:r>
      <w:r w:rsidR="00141014">
        <w:rPr>
          <w:rStyle w:val="tlid-translation"/>
          <w:rFonts w:ascii="Times New Roman" w:hAnsi="Times New Roman" w:cs="Times New Roman"/>
        </w:rPr>
        <w:t>подтверждения. Ограничения</w:t>
      </w:r>
      <w:r w:rsidRPr="00875C1B">
        <w:rPr>
          <w:rStyle w:val="tlid-translation"/>
          <w:rFonts w:ascii="Times New Roman" w:hAnsi="Times New Roman" w:cs="Times New Roman"/>
        </w:rPr>
        <w:t xml:space="preserve"> предоставл</w:t>
      </w:r>
      <w:r w:rsidR="00141014">
        <w:rPr>
          <w:rStyle w:val="tlid-translation"/>
          <w:rFonts w:ascii="Times New Roman" w:hAnsi="Times New Roman" w:cs="Times New Roman"/>
        </w:rPr>
        <w:t>яются</w:t>
      </w:r>
      <w:r w:rsidRPr="00875C1B">
        <w:rPr>
          <w:rStyle w:val="tlid-translation"/>
          <w:rFonts w:ascii="Times New Roman" w:hAnsi="Times New Roman" w:cs="Times New Roman"/>
        </w:rPr>
        <w:t xml:space="preserve"> организатором конференции.</w:t>
      </w:r>
    </w:p>
    <w:p w:rsidR="00784679" w:rsidRDefault="00784679" w:rsidP="00784679">
      <w:pPr>
        <w:pStyle w:val="a3"/>
        <w:ind w:left="0" w:firstLine="709"/>
        <w:jc w:val="both"/>
        <w:rPr>
          <w:rStyle w:val="tlid-translation"/>
          <w:rFonts w:ascii="Times New Roman" w:hAnsi="Times New Roman" w:cs="Times New Roman"/>
        </w:rPr>
      </w:pPr>
    </w:p>
    <w:p w:rsidR="00784679" w:rsidRPr="00784679" w:rsidRDefault="00300609" w:rsidP="00784679">
      <w:pPr>
        <w:pStyle w:val="a3"/>
        <w:numPr>
          <w:ilvl w:val="0"/>
          <w:numId w:val="6"/>
        </w:numPr>
        <w:ind w:left="851" w:hanging="567"/>
        <w:jc w:val="both"/>
        <w:rPr>
          <w:rStyle w:val="tlid-translation"/>
          <w:rFonts w:ascii="Times New Roman" w:hAnsi="Times New Roman" w:cs="Times New Roman"/>
          <w:b/>
        </w:rPr>
      </w:pPr>
      <w:r w:rsidRPr="00784679">
        <w:rPr>
          <w:rStyle w:val="tlid-translation"/>
          <w:rFonts w:ascii="Times New Roman" w:hAnsi="Times New Roman" w:cs="Times New Roman"/>
          <w:b/>
        </w:rPr>
        <w:t>Рисунки и таблицы</w:t>
      </w:r>
    </w:p>
    <w:p w:rsidR="00784679" w:rsidRDefault="00784679" w:rsidP="00784679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784679" w:rsidRDefault="00300609" w:rsidP="0078467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>Рисунки и таблицы должны быть пронумерованы последовательно и расположены (центрированы по ширине страницы) близко к тому месту, где они упоминаются в тексте, а не сгруппированы в конце. Каждый рисунок и таблица должны иметь краткую пояснительную подпись.</w:t>
      </w:r>
      <w:r w:rsidR="00784679">
        <w:rPr>
          <w:rFonts w:ascii="Times New Roman" w:hAnsi="Times New Roman" w:cs="Times New Roman"/>
        </w:rPr>
        <w:t xml:space="preserve"> </w:t>
      </w:r>
    </w:p>
    <w:p w:rsidR="00784679" w:rsidRDefault="00784679" w:rsidP="00784679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784679" w:rsidRDefault="00784679" w:rsidP="00784679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784679" w:rsidRPr="00141014" w:rsidRDefault="00300609" w:rsidP="00141014">
      <w:pPr>
        <w:pStyle w:val="a3"/>
        <w:numPr>
          <w:ilvl w:val="1"/>
          <w:numId w:val="8"/>
        </w:numPr>
        <w:jc w:val="both"/>
        <w:rPr>
          <w:rStyle w:val="tlid-translation"/>
          <w:rFonts w:ascii="Times New Roman" w:hAnsi="Times New Roman" w:cs="Times New Roman"/>
          <w:i/>
        </w:rPr>
      </w:pPr>
      <w:r w:rsidRPr="00141014">
        <w:rPr>
          <w:rStyle w:val="tlid-translation"/>
          <w:rFonts w:ascii="Times New Roman" w:hAnsi="Times New Roman" w:cs="Times New Roman"/>
          <w:i/>
        </w:rPr>
        <w:t>Цветные фигуры</w:t>
      </w:r>
    </w:p>
    <w:p w:rsidR="00784679" w:rsidRPr="00784679" w:rsidRDefault="00784679" w:rsidP="00784679">
      <w:pPr>
        <w:pStyle w:val="a3"/>
        <w:ind w:left="851"/>
        <w:jc w:val="both"/>
        <w:rPr>
          <w:rFonts w:ascii="Times New Roman" w:hAnsi="Times New Roman" w:cs="Times New Roman"/>
          <w:b/>
        </w:rPr>
      </w:pPr>
    </w:p>
    <w:p w:rsidR="00784679" w:rsidRDefault="00300609" w:rsidP="00784679">
      <w:pPr>
        <w:pStyle w:val="a3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875C1B">
        <w:rPr>
          <w:rStyle w:val="tlid-translation"/>
          <w:rFonts w:ascii="Times New Roman" w:hAnsi="Times New Roman" w:cs="Times New Roman"/>
        </w:rPr>
        <w:t>Нет ограничений на использование цвета в онлайн-версии вашей статьи. Однако следует помнить, что любая печатная версия вашей статьи может быть черно-белой, что может затруднить различение цветных линий.</w:t>
      </w:r>
    </w:p>
    <w:p w:rsidR="00784679" w:rsidRDefault="00784679" w:rsidP="00784679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784679" w:rsidRPr="00784679" w:rsidRDefault="00300609" w:rsidP="00784679">
      <w:pPr>
        <w:pStyle w:val="a3"/>
        <w:numPr>
          <w:ilvl w:val="0"/>
          <w:numId w:val="6"/>
        </w:numPr>
        <w:ind w:left="851" w:hanging="567"/>
        <w:jc w:val="both"/>
        <w:rPr>
          <w:rFonts w:ascii="Times New Roman" w:hAnsi="Times New Roman" w:cs="Times New Roman"/>
          <w:b/>
        </w:rPr>
      </w:pPr>
      <w:r w:rsidRPr="00784679">
        <w:rPr>
          <w:rStyle w:val="tlid-translation"/>
          <w:rFonts w:ascii="Times New Roman" w:hAnsi="Times New Roman" w:cs="Times New Roman"/>
          <w:b/>
        </w:rPr>
        <w:t xml:space="preserve">Дополнительные </w:t>
      </w:r>
      <w:r w:rsidR="00E53EE4">
        <w:rPr>
          <w:rStyle w:val="tlid-translation"/>
          <w:rFonts w:ascii="Times New Roman" w:hAnsi="Times New Roman" w:cs="Times New Roman"/>
          <w:b/>
        </w:rPr>
        <w:t>вложения</w:t>
      </w:r>
    </w:p>
    <w:p w:rsidR="00784679" w:rsidRDefault="00784679" w:rsidP="00784679">
      <w:pPr>
        <w:pStyle w:val="a3"/>
        <w:ind w:left="851"/>
        <w:jc w:val="both"/>
        <w:rPr>
          <w:rStyle w:val="tlid-translation"/>
          <w:rFonts w:ascii="Times New Roman" w:hAnsi="Times New Roman" w:cs="Times New Roman"/>
        </w:rPr>
      </w:pPr>
    </w:p>
    <w:p w:rsidR="00784679" w:rsidRDefault="00E53EE4" w:rsidP="00141014">
      <w:pPr>
        <w:pStyle w:val="a3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>А</w:t>
      </w:r>
      <w:r w:rsidR="00300609" w:rsidRPr="00875C1B">
        <w:rPr>
          <w:rStyle w:val="tlid-translation"/>
          <w:rFonts w:ascii="Times New Roman" w:hAnsi="Times New Roman" w:cs="Times New Roman"/>
        </w:rPr>
        <w:t xml:space="preserve">вторы </w:t>
      </w:r>
      <w:r>
        <w:rPr>
          <w:rStyle w:val="tlid-translation"/>
          <w:rFonts w:ascii="Times New Roman" w:hAnsi="Times New Roman" w:cs="Times New Roman"/>
        </w:rPr>
        <w:t xml:space="preserve">могут </w:t>
      </w:r>
      <w:r w:rsidR="00300609" w:rsidRPr="00875C1B">
        <w:rPr>
          <w:rStyle w:val="tlid-translation"/>
          <w:rFonts w:ascii="Times New Roman" w:hAnsi="Times New Roman" w:cs="Times New Roman"/>
        </w:rPr>
        <w:t>представ</w:t>
      </w:r>
      <w:r>
        <w:rPr>
          <w:rStyle w:val="tlid-translation"/>
          <w:rFonts w:ascii="Times New Roman" w:hAnsi="Times New Roman" w:cs="Times New Roman"/>
        </w:rPr>
        <w:t>и</w:t>
      </w:r>
      <w:r w:rsidR="00141014">
        <w:rPr>
          <w:rStyle w:val="tlid-translation"/>
          <w:rFonts w:ascii="Times New Roman" w:hAnsi="Times New Roman" w:cs="Times New Roman"/>
        </w:rPr>
        <w:t>т</w:t>
      </w:r>
      <w:r>
        <w:rPr>
          <w:rStyle w:val="tlid-translation"/>
          <w:rFonts w:ascii="Times New Roman" w:hAnsi="Times New Roman" w:cs="Times New Roman"/>
        </w:rPr>
        <w:t>ь</w:t>
      </w:r>
      <w:r w:rsidR="00300609" w:rsidRPr="00875C1B">
        <w:rPr>
          <w:rStyle w:val="tlid-translation"/>
          <w:rFonts w:ascii="Times New Roman" w:hAnsi="Times New Roman" w:cs="Times New Roman"/>
        </w:rPr>
        <w:t xml:space="preserve"> дополнительные </w:t>
      </w:r>
      <w:r>
        <w:rPr>
          <w:rStyle w:val="tlid-translation"/>
          <w:rFonts w:ascii="Times New Roman" w:hAnsi="Times New Roman" w:cs="Times New Roman"/>
        </w:rPr>
        <w:t>вложения</w:t>
      </w:r>
      <w:r w:rsidR="00300609" w:rsidRPr="00875C1B">
        <w:rPr>
          <w:rStyle w:val="tlid-translation"/>
          <w:rFonts w:ascii="Times New Roman" w:hAnsi="Times New Roman" w:cs="Times New Roman"/>
        </w:rPr>
        <w:t xml:space="preserve"> для улучшения онлайн-версий опубликованных статей. Дополнительные </w:t>
      </w:r>
      <w:r>
        <w:rPr>
          <w:rStyle w:val="tlid-translation"/>
          <w:rFonts w:ascii="Times New Roman" w:hAnsi="Times New Roman" w:cs="Times New Roman"/>
        </w:rPr>
        <w:t>вложения</w:t>
      </w:r>
      <w:r w:rsidR="00300609" w:rsidRPr="00875C1B">
        <w:rPr>
          <w:rStyle w:val="tlid-translation"/>
          <w:rFonts w:ascii="Times New Roman" w:hAnsi="Times New Roman" w:cs="Times New Roman"/>
        </w:rPr>
        <w:t xml:space="preserve"> обычно состоят из дополнительных данных, таких как файлы данных, таблицы дополнительной информации или дополнительные рисунки.</w:t>
      </w:r>
    </w:p>
    <w:p w:rsidR="00784679" w:rsidRDefault="00784679" w:rsidP="00784679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784679" w:rsidRPr="00784679" w:rsidRDefault="00300609" w:rsidP="00784679">
      <w:pPr>
        <w:pStyle w:val="a3"/>
        <w:numPr>
          <w:ilvl w:val="0"/>
          <w:numId w:val="6"/>
        </w:numPr>
        <w:ind w:left="851" w:hanging="567"/>
        <w:jc w:val="both"/>
        <w:rPr>
          <w:rStyle w:val="tlid-translation"/>
          <w:rFonts w:ascii="Times New Roman" w:hAnsi="Times New Roman" w:cs="Times New Roman"/>
        </w:rPr>
      </w:pPr>
      <w:r w:rsidRPr="00784679">
        <w:rPr>
          <w:rStyle w:val="tlid-translation"/>
          <w:rFonts w:ascii="Times New Roman" w:hAnsi="Times New Roman" w:cs="Times New Roman"/>
          <w:b/>
        </w:rPr>
        <w:t>Ссылки</w:t>
      </w:r>
    </w:p>
    <w:p w:rsidR="00141014" w:rsidRDefault="00300609" w:rsidP="00141014">
      <w:pPr>
        <w:pStyle w:val="a3"/>
        <w:ind w:left="0" w:firstLine="709"/>
        <w:jc w:val="both"/>
        <w:rPr>
          <w:rStyle w:val="tlid-translation"/>
          <w:rFonts w:ascii="Times New Roman" w:hAnsi="Times New Roman" w:cs="Times New Roman"/>
        </w:rPr>
      </w:pPr>
      <w:r w:rsidRPr="00875C1B">
        <w:rPr>
          <w:rFonts w:ascii="Times New Roman" w:hAnsi="Times New Roman" w:cs="Times New Roman"/>
        </w:rPr>
        <w:br/>
      </w:r>
      <w:r w:rsidR="00141014">
        <w:rPr>
          <w:rStyle w:val="tlid-translation"/>
          <w:rFonts w:ascii="Times New Roman" w:hAnsi="Times New Roman" w:cs="Times New Roman"/>
        </w:rPr>
        <w:tab/>
      </w:r>
      <w:r w:rsidRPr="00875C1B">
        <w:rPr>
          <w:rStyle w:val="tlid-translation"/>
          <w:rFonts w:ascii="Times New Roman" w:hAnsi="Times New Roman" w:cs="Times New Roman"/>
        </w:rPr>
        <w:t xml:space="preserve">Онлайновые ссылки будут связаны с их исходным источником или со статьей в дополнительном сервисе, таком как INSPEC или </w:t>
      </w:r>
      <w:proofErr w:type="spellStart"/>
      <w:r w:rsidRPr="00875C1B">
        <w:rPr>
          <w:rStyle w:val="tlid-translation"/>
          <w:rFonts w:ascii="Times New Roman" w:hAnsi="Times New Roman" w:cs="Times New Roman"/>
        </w:rPr>
        <w:t>ChemPort</w:t>
      </w:r>
      <w:proofErr w:type="spellEnd"/>
      <w:r w:rsidRPr="00875C1B">
        <w:rPr>
          <w:rStyle w:val="tlid-translation"/>
          <w:rFonts w:ascii="Times New Roman" w:hAnsi="Times New Roman" w:cs="Times New Roman"/>
        </w:rPr>
        <w:t>, где это возможно. Чтобы облегчить эту связь, следует соблюдать особую осторожность при подготовке списков литературы.</w:t>
      </w:r>
      <w:r w:rsidRPr="00875C1B">
        <w:rPr>
          <w:rFonts w:ascii="Times New Roman" w:hAnsi="Times New Roman" w:cs="Times New Roman"/>
        </w:rPr>
        <w:br/>
      </w:r>
      <w:r w:rsidRPr="00875C1B">
        <w:rPr>
          <w:rStyle w:val="tlid-translation"/>
          <w:rFonts w:ascii="Times New Roman" w:hAnsi="Times New Roman" w:cs="Times New Roman"/>
        </w:rPr>
        <w:t xml:space="preserve">Полная ссылка должна предоставить достаточно информации, чтобы найти соответствующую статью в печатном или электронном виде. Если вы не уверены в сокращенном названии конкретного журнала, лучше всего оставить его полностью. </w:t>
      </w:r>
      <w:r w:rsidR="00141014">
        <w:rPr>
          <w:rStyle w:val="tlid-translation"/>
          <w:rFonts w:ascii="Times New Roman" w:hAnsi="Times New Roman" w:cs="Times New Roman"/>
        </w:rPr>
        <w:t>Обозначения</w:t>
      </w:r>
      <w:r w:rsidRPr="00875C1B">
        <w:rPr>
          <w:rStyle w:val="tlid-translation"/>
          <w:rFonts w:ascii="Times New Roman" w:hAnsi="Times New Roman" w:cs="Times New Roman"/>
        </w:rPr>
        <w:t xml:space="preserve"> </w:t>
      </w:r>
      <w:r w:rsidR="00141014" w:rsidRPr="00223DCB">
        <w:rPr>
          <w:rFonts w:ascii="Times New Roman" w:hAnsi="Times New Roman" w:cs="Times New Roman"/>
          <w:i/>
          <w:iCs/>
          <w:lang w:val="en-US"/>
        </w:rPr>
        <w:t xml:space="preserve">loc. cit. </w:t>
      </w:r>
      <w:r w:rsidR="00141014" w:rsidRPr="00223DCB">
        <w:rPr>
          <w:rFonts w:ascii="Times New Roman" w:hAnsi="Times New Roman" w:cs="Times New Roman"/>
          <w:lang w:val="en-US"/>
        </w:rPr>
        <w:t xml:space="preserve">and </w:t>
      </w:r>
      <w:r w:rsidR="00141014" w:rsidRPr="00223DCB">
        <w:rPr>
          <w:rFonts w:ascii="Times New Roman" w:hAnsi="Times New Roman" w:cs="Times New Roman"/>
          <w:i/>
          <w:iCs/>
          <w:lang w:val="en-US"/>
        </w:rPr>
        <w:t xml:space="preserve">ibid. </w:t>
      </w:r>
      <w:r w:rsidRPr="00875C1B">
        <w:rPr>
          <w:rStyle w:val="tlid-translation"/>
          <w:rFonts w:ascii="Times New Roman" w:hAnsi="Times New Roman" w:cs="Times New Roman"/>
        </w:rPr>
        <w:t xml:space="preserve"> не должен использоваться.</w:t>
      </w:r>
    </w:p>
    <w:p w:rsidR="00141014" w:rsidRDefault="00141014" w:rsidP="00141014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141014" w:rsidRPr="00141014" w:rsidRDefault="00300609" w:rsidP="0014101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i/>
        </w:rPr>
      </w:pPr>
      <w:r w:rsidRPr="00141014">
        <w:rPr>
          <w:rStyle w:val="tlid-translation"/>
          <w:rFonts w:ascii="Times New Roman" w:hAnsi="Times New Roman" w:cs="Times New Roman"/>
          <w:i/>
        </w:rPr>
        <w:t>Ссылки на печатные журнальные статьи</w:t>
      </w:r>
    </w:p>
    <w:p w:rsidR="00141014" w:rsidRDefault="00141014" w:rsidP="00141014">
      <w:pPr>
        <w:pStyle w:val="a3"/>
        <w:ind w:left="756"/>
        <w:jc w:val="both"/>
        <w:rPr>
          <w:rFonts w:ascii="Times New Roman" w:hAnsi="Times New Roman" w:cs="Times New Roman"/>
        </w:rPr>
      </w:pPr>
    </w:p>
    <w:p w:rsidR="00141014" w:rsidRDefault="00300609" w:rsidP="00141014">
      <w:pPr>
        <w:pStyle w:val="a3"/>
        <w:ind w:left="0" w:firstLine="756"/>
        <w:jc w:val="both"/>
        <w:rPr>
          <w:rStyle w:val="tlid-translation"/>
          <w:rFonts w:ascii="Times New Roman" w:hAnsi="Times New Roman" w:cs="Times New Roman"/>
        </w:rPr>
      </w:pPr>
      <w:r w:rsidRPr="00784679">
        <w:rPr>
          <w:rStyle w:val="tlid-translation"/>
          <w:rFonts w:ascii="Times New Roman" w:hAnsi="Times New Roman" w:cs="Times New Roman"/>
        </w:rPr>
        <w:t>Ссылки на печатные журнальные статьи обычно должны содержать:</w:t>
      </w:r>
    </w:p>
    <w:p w:rsidR="00141014" w:rsidRDefault="00141014" w:rsidP="00141014">
      <w:pPr>
        <w:pStyle w:val="a3"/>
        <w:ind w:left="0" w:firstLine="756"/>
        <w:jc w:val="both"/>
        <w:rPr>
          <w:rFonts w:ascii="Times New Roman" w:hAnsi="Times New Roman" w:cs="Times New Roman"/>
        </w:rPr>
      </w:pPr>
    </w:p>
    <w:p w:rsidR="00141014" w:rsidRDefault="00300609" w:rsidP="00141014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784679">
        <w:rPr>
          <w:rStyle w:val="tlid-translation"/>
          <w:rFonts w:ascii="Times New Roman" w:hAnsi="Times New Roman" w:cs="Times New Roman"/>
        </w:rPr>
        <w:t>авторы в форме: фамилия (только первая буква с заглавной буквы), за которой следуют инициалы без точек после инициалов;</w:t>
      </w:r>
    </w:p>
    <w:p w:rsidR="00141014" w:rsidRDefault="00300609" w:rsidP="00141014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784679">
        <w:rPr>
          <w:rStyle w:val="tlid-translation"/>
          <w:rFonts w:ascii="Times New Roman" w:hAnsi="Times New Roman" w:cs="Times New Roman"/>
        </w:rPr>
        <w:t>год публикации;</w:t>
      </w:r>
    </w:p>
    <w:p w:rsidR="00141014" w:rsidRDefault="00300609" w:rsidP="00141014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784679">
        <w:rPr>
          <w:rStyle w:val="tlid-translation"/>
          <w:rFonts w:ascii="Times New Roman" w:hAnsi="Times New Roman" w:cs="Times New Roman"/>
        </w:rPr>
        <w:t>название статьи (необязательно) строчными буквами, за исключением начального прописного;</w:t>
      </w:r>
    </w:p>
    <w:p w:rsidR="00141014" w:rsidRDefault="00300609" w:rsidP="00141014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784679">
        <w:rPr>
          <w:rStyle w:val="tlid-translation"/>
          <w:rFonts w:ascii="Times New Roman" w:hAnsi="Times New Roman" w:cs="Times New Roman"/>
        </w:rPr>
        <w:lastRenderedPageBreak/>
        <w:t>название журнала (курсив и сокращение). Части, обозначенные буквами, должны быть вставлены после журнала латинским шрифтом;</w:t>
      </w:r>
    </w:p>
    <w:p w:rsidR="00141014" w:rsidRDefault="00300609" w:rsidP="00141014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</w:rPr>
      </w:pPr>
      <w:r w:rsidRPr="00784679">
        <w:rPr>
          <w:rStyle w:val="tlid-translation"/>
          <w:rFonts w:ascii="Times New Roman" w:hAnsi="Times New Roman" w:cs="Times New Roman"/>
        </w:rPr>
        <w:t>номер тома, выделенный жирным шрифтом;</w:t>
      </w:r>
    </w:p>
    <w:p w:rsidR="00141014" w:rsidRDefault="00300609" w:rsidP="00141014">
      <w:pPr>
        <w:pStyle w:val="a3"/>
        <w:numPr>
          <w:ilvl w:val="0"/>
          <w:numId w:val="9"/>
        </w:numPr>
        <w:ind w:left="851" w:hanging="425"/>
        <w:jc w:val="both"/>
        <w:rPr>
          <w:rStyle w:val="tlid-translation"/>
          <w:rFonts w:ascii="Times New Roman" w:hAnsi="Times New Roman" w:cs="Times New Roman"/>
        </w:rPr>
      </w:pPr>
      <w:r w:rsidRPr="00784679">
        <w:rPr>
          <w:rStyle w:val="tlid-translation"/>
          <w:rFonts w:ascii="Times New Roman" w:hAnsi="Times New Roman" w:cs="Times New Roman"/>
        </w:rPr>
        <w:t>номер статьи или номера страниц.</w:t>
      </w:r>
    </w:p>
    <w:p w:rsidR="00141014" w:rsidRDefault="00141014" w:rsidP="00141014">
      <w:pPr>
        <w:pStyle w:val="a3"/>
        <w:ind w:left="756"/>
        <w:jc w:val="both"/>
        <w:rPr>
          <w:rFonts w:ascii="Times New Roman" w:hAnsi="Times New Roman" w:cs="Times New Roman"/>
        </w:rPr>
      </w:pPr>
    </w:p>
    <w:p w:rsidR="00300609" w:rsidRPr="00141014" w:rsidRDefault="00300609" w:rsidP="00141014">
      <w:pPr>
        <w:pStyle w:val="a3"/>
        <w:numPr>
          <w:ilvl w:val="1"/>
          <w:numId w:val="6"/>
        </w:numPr>
        <w:jc w:val="both"/>
        <w:rPr>
          <w:rStyle w:val="tlid-translation"/>
          <w:rFonts w:ascii="Times New Roman" w:hAnsi="Times New Roman" w:cs="Times New Roman"/>
          <w:i/>
        </w:rPr>
      </w:pPr>
      <w:r w:rsidRPr="00141014">
        <w:rPr>
          <w:rStyle w:val="tlid-translation"/>
          <w:rFonts w:ascii="Times New Roman" w:hAnsi="Times New Roman" w:cs="Times New Roman"/>
          <w:i/>
        </w:rPr>
        <w:t>Типичный (числовой) список литературы</w:t>
      </w:r>
    </w:p>
    <w:p w:rsidR="00300609" w:rsidRPr="00141014" w:rsidRDefault="00300609" w:rsidP="00300609">
      <w:pPr>
        <w:autoSpaceDE w:val="0"/>
        <w:autoSpaceDN w:val="0"/>
        <w:adjustRightInd w:val="0"/>
        <w:spacing w:line="276" w:lineRule="auto"/>
        <w:ind w:left="171"/>
        <w:rPr>
          <w:rStyle w:val="tlid-translation"/>
          <w:rFonts w:ascii="Times New Roman" w:hAnsi="Times New Roman" w:cs="Times New Roman"/>
          <w:b/>
          <w:bCs/>
        </w:rPr>
      </w:pPr>
      <w:r w:rsidRPr="00300609">
        <w:rPr>
          <w:rFonts w:ascii="Times New Roman" w:hAnsi="Times New Roman" w:cs="Times New Roman"/>
          <w:b/>
          <w:bCs/>
          <w:lang w:val="en-US"/>
        </w:rPr>
        <w:t>References</w:t>
      </w:r>
      <w:r w:rsidRPr="00300609">
        <w:rPr>
          <w:rFonts w:ascii="Times New Roman" w:hAnsi="Times New Roman" w:cs="Times New Roman"/>
          <w:b/>
          <w:bCs/>
        </w:rPr>
        <w:t xml:space="preserve"> (</w:t>
      </w:r>
      <w:r w:rsidRPr="00300609">
        <w:rPr>
          <w:rStyle w:val="tlid-translation"/>
          <w:rFonts w:ascii="Times New Roman" w:hAnsi="Times New Roman" w:cs="Times New Roman"/>
        </w:rPr>
        <w:t>Библиография)</w:t>
      </w:r>
    </w:p>
    <w:p w:rsidR="00300609" w:rsidRPr="00300609" w:rsidRDefault="00300609" w:rsidP="00300609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E53EE4">
        <w:rPr>
          <w:rFonts w:ascii="Times New Roman" w:hAnsi="Times New Roman" w:cs="Times New Roman"/>
          <w:lang w:val="en-US"/>
        </w:rPr>
        <w:t xml:space="preserve">[1] </w:t>
      </w:r>
      <w:proofErr w:type="spellStart"/>
      <w:r w:rsidRPr="00300609">
        <w:rPr>
          <w:rFonts w:ascii="Times New Roman" w:hAnsi="Times New Roman" w:cs="Times New Roman"/>
          <w:lang w:val="en-US"/>
        </w:rPr>
        <w:t>Strite</w:t>
      </w:r>
      <w:proofErr w:type="spellEnd"/>
      <w:r w:rsidRPr="00E53EE4">
        <w:rPr>
          <w:rFonts w:ascii="Times New Roman" w:hAnsi="Times New Roman" w:cs="Times New Roman"/>
          <w:lang w:val="en-US"/>
        </w:rPr>
        <w:t xml:space="preserve"> </w:t>
      </w:r>
      <w:r w:rsidRPr="00300609">
        <w:rPr>
          <w:rFonts w:ascii="Times New Roman" w:hAnsi="Times New Roman" w:cs="Times New Roman"/>
          <w:lang w:val="en-US"/>
        </w:rPr>
        <w:t>S</w:t>
      </w:r>
      <w:r w:rsidRPr="00E53EE4">
        <w:rPr>
          <w:rFonts w:ascii="Times New Roman" w:hAnsi="Times New Roman" w:cs="Times New Roman"/>
          <w:lang w:val="en-US"/>
        </w:rPr>
        <w:t xml:space="preserve"> </w:t>
      </w:r>
      <w:r w:rsidRPr="00300609">
        <w:rPr>
          <w:rFonts w:ascii="Times New Roman" w:hAnsi="Times New Roman" w:cs="Times New Roman"/>
          <w:lang w:val="en-US"/>
        </w:rPr>
        <w:t>and</w:t>
      </w:r>
      <w:r w:rsidRPr="00E53E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00609">
        <w:rPr>
          <w:rFonts w:ascii="Times New Roman" w:hAnsi="Times New Roman" w:cs="Times New Roman"/>
          <w:lang w:val="en-US"/>
        </w:rPr>
        <w:t>Morkoc</w:t>
      </w:r>
      <w:proofErr w:type="spellEnd"/>
      <w:r w:rsidRPr="00E53EE4">
        <w:rPr>
          <w:rFonts w:ascii="Times New Roman" w:hAnsi="Times New Roman" w:cs="Times New Roman"/>
          <w:lang w:val="en-US"/>
        </w:rPr>
        <w:t xml:space="preserve"> </w:t>
      </w:r>
      <w:r w:rsidRPr="00300609">
        <w:rPr>
          <w:rFonts w:ascii="Times New Roman" w:hAnsi="Times New Roman" w:cs="Times New Roman"/>
          <w:lang w:val="en-US"/>
        </w:rPr>
        <w:t>H</w:t>
      </w:r>
      <w:r w:rsidRPr="00E53EE4">
        <w:rPr>
          <w:rFonts w:ascii="Times New Roman" w:hAnsi="Times New Roman" w:cs="Times New Roman"/>
          <w:lang w:val="en-US"/>
        </w:rPr>
        <w:t xml:space="preserve"> 1992 </w:t>
      </w:r>
      <w:r w:rsidRPr="00300609">
        <w:rPr>
          <w:rFonts w:ascii="Times New Roman" w:hAnsi="Times New Roman" w:cs="Times New Roman"/>
          <w:i/>
          <w:iCs/>
          <w:lang w:val="en-US"/>
        </w:rPr>
        <w:t>J</w:t>
      </w:r>
      <w:r w:rsidRPr="00E53EE4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300609">
        <w:rPr>
          <w:rFonts w:ascii="Times New Roman" w:hAnsi="Times New Roman" w:cs="Times New Roman"/>
          <w:i/>
          <w:iCs/>
          <w:lang w:val="en-US"/>
        </w:rPr>
        <w:t>Vac</w:t>
      </w:r>
      <w:r w:rsidRPr="00E53EE4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300609">
        <w:rPr>
          <w:rFonts w:ascii="Times New Roman" w:hAnsi="Times New Roman" w:cs="Times New Roman"/>
          <w:i/>
          <w:iCs/>
          <w:lang w:val="en-US"/>
        </w:rPr>
        <w:t>Sci</w:t>
      </w:r>
      <w:r w:rsidRPr="00E53EE4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300609">
        <w:rPr>
          <w:rFonts w:ascii="Times New Roman" w:hAnsi="Times New Roman" w:cs="Times New Roman"/>
          <w:i/>
          <w:iCs/>
          <w:lang w:val="en-US"/>
        </w:rPr>
        <w:t>Technol</w:t>
      </w:r>
      <w:proofErr w:type="spellEnd"/>
      <w:r w:rsidRPr="00141014">
        <w:rPr>
          <w:rFonts w:ascii="Times New Roman" w:hAnsi="Times New Roman" w:cs="Times New Roman"/>
          <w:i/>
          <w:iCs/>
        </w:rPr>
        <w:t xml:space="preserve">. </w:t>
      </w:r>
      <w:r w:rsidRPr="00300609">
        <w:rPr>
          <w:rFonts w:ascii="Times New Roman" w:hAnsi="Times New Roman" w:cs="Times New Roman"/>
          <w:lang w:val="en-US"/>
        </w:rPr>
        <w:t>B</w:t>
      </w:r>
      <w:r w:rsidRPr="00141014">
        <w:rPr>
          <w:rFonts w:ascii="Times New Roman" w:hAnsi="Times New Roman" w:cs="Times New Roman"/>
        </w:rPr>
        <w:t xml:space="preserve"> </w:t>
      </w:r>
      <w:r w:rsidRPr="00141014">
        <w:rPr>
          <w:rFonts w:ascii="Times New Roman" w:hAnsi="Times New Roman" w:cs="Times New Roman"/>
          <w:b/>
          <w:bCs/>
        </w:rPr>
        <w:t xml:space="preserve">10 </w:t>
      </w:r>
      <w:r w:rsidRPr="00141014">
        <w:rPr>
          <w:rFonts w:ascii="Times New Roman" w:hAnsi="Times New Roman" w:cs="Times New Roman"/>
        </w:rPr>
        <w:t>1</w:t>
      </w:r>
      <w:r w:rsidRPr="00300609">
        <w:rPr>
          <w:rFonts w:ascii="Times New Roman" w:hAnsi="Times New Roman" w:cs="Times New Roman"/>
          <w:lang w:val="en-US"/>
        </w:rPr>
        <w:t>237</w:t>
      </w:r>
    </w:p>
    <w:p w:rsidR="00300609" w:rsidRPr="00300609" w:rsidRDefault="00300609" w:rsidP="00300609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proofErr w:type="gramStart"/>
      <w:r w:rsidRPr="00300609">
        <w:rPr>
          <w:rFonts w:ascii="Times New Roman" w:hAnsi="Times New Roman" w:cs="Times New Roman"/>
          <w:lang w:val="en-US"/>
        </w:rPr>
        <w:t xml:space="preserve">[2] </w:t>
      </w:r>
      <w:proofErr w:type="spellStart"/>
      <w:r w:rsidRPr="00300609">
        <w:rPr>
          <w:rFonts w:ascii="Times New Roman" w:hAnsi="Times New Roman" w:cs="Times New Roman"/>
          <w:lang w:val="en-US"/>
        </w:rPr>
        <w:t>Gusev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300609">
        <w:rPr>
          <w:rFonts w:ascii="Times New Roman" w:hAnsi="Times New Roman" w:cs="Times New Roman"/>
          <w:lang w:val="en-US"/>
        </w:rPr>
        <w:t>A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</w:t>
      </w:r>
      <w:r w:rsidRPr="00300609">
        <w:rPr>
          <w:rFonts w:ascii="Times New Roman" w:hAnsi="Times New Roman" w:cs="Times New Roman"/>
          <w:i/>
          <w:iCs/>
          <w:lang w:val="en-US"/>
        </w:rPr>
        <w:t>et al</w:t>
      </w:r>
      <w:proofErr w:type="gramEnd"/>
      <w:r w:rsidRPr="0030060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300609">
        <w:rPr>
          <w:rFonts w:ascii="Times New Roman" w:hAnsi="Times New Roman" w:cs="Times New Roman"/>
          <w:lang w:val="en-US"/>
        </w:rPr>
        <w:t xml:space="preserve">2011 </w:t>
      </w:r>
      <w:r w:rsidRPr="00300609">
        <w:rPr>
          <w:rFonts w:ascii="Times New Roman" w:hAnsi="Times New Roman" w:cs="Times New Roman"/>
          <w:i/>
          <w:iCs/>
          <w:lang w:val="en-US"/>
        </w:rPr>
        <w:t xml:space="preserve">J. Phys.: Conf. Series </w:t>
      </w:r>
      <w:r w:rsidRPr="00300609">
        <w:rPr>
          <w:rFonts w:ascii="Times New Roman" w:hAnsi="Times New Roman" w:cs="Times New Roman"/>
          <w:b/>
          <w:bCs/>
          <w:lang w:val="en-US"/>
        </w:rPr>
        <w:t xml:space="preserve">291 </w:t>
      </w:r>
      <w:r w:rsidRPr="00300609">
        <w:rPr>
          <w:rFonts w:ascii="Times New Roman" w:hAnsi="Times New Roman" w:cs="Times New Roman"/>
          <w:lang w:val="en-US"/>
        </w:rPr>
        <w:t>012052</w:t>
      </w:r>
    </w:p>
    <w:p w:rsidR="00300609" w:rsidRPr="00300609" w:rsidRDefault="00300609" w:rsidP="00300609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300609">
        <w:rPr>
          <w:rFonts w:ascii="Times New Roman" w:hAnsi="Times New Roman" w:cs="Times New Roman"/>
          <w:lang w:val="en-US"/>
        </w:rPr>
        <w:t xml:space="preserve">[3] </w:t>
      </w:r>
      <w:proofErr w:type="spellStart"/>
      <w:r w:rsidRPr="00300609">
        <w:rPr>
          <w:rFonts w:ascii="Times New Roman" w:hAnsi="Times New Roman" w:cs="Times New Roman"/>
          <w:lang w:val="en-US"/>
        </w:rPr>
        <w:t>Kurata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M 1982 </w:t>
      </w:r>
      <w:r w:rsidRPr="00300609">
        <w:rPr>
          <w:rFonts w:ascii="Times New Roman" w:hAnsi="Times New Roman" w:cs="Times New Roman"/>
          <w:i/>
          <w:iCs/>
          <w:lang w:val="en-US"/>
        </w:rPr>
        <w:t xml:space="preserve">Numerical Analysis for Semiconductor Devices </w:t>
      </w:r>
      <w:r w:rsidRPr="00300609">
        <w:rPr>
          <w:rFonts w:ascii="Times New Roman" w:hAnsi="Times New Roman" w:cs="Times New Roman"/>
          <w:lang w:val="en-US"/>
        </w:rPr>
        <w:t>(Lexington, MA: Heath)</w:t>
      </w:r>
    </w:p>
    <w:p w:rsidR="00300609" w:rsidRPr="00300609" w:rsidRDefault="00300609" w:rsidP="00300609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300609">
        <w:rPr>
          <w:rFonts w:ascii="Times New Roman" w:hAnsi="Times New Roman" w:cs="Times New Roman"/>
          <w:lang w:val="en-US"/>
        </w:rPr>
        <w:t xml:space="preserve">[4] </w:t>
      </w:r>
      <w:proofErr w:type="spellStart"/>
      <w:r w:rsidRPr="00300609">
        <w:rPr>
          <w:rFonts w:ascii="Times New Roman" w:hAnsi="Times New Roman" w:cs="Times New Roman"/>
          <w:lang w:val="en-US"/>
        </w:rPr>
        <w:t>Kunze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K 2003 T-duality and Penrose limits of spatially homogeneous and inhomogeneous cosmologies </w:t>
      </w:r>
      <w:r w:rsidRPr="00300609">
        <w:rPr>
          <w:rFonts w:ascii="Times New Roman" w:hAnsi="Times New Roman" w:cs="Times New Roman"/>
          <w:i/>
          <w:iCs/>
          <w:lang w:val="en-US"/>
        </w:rPr>
        <w:t xml:space="preserve">Phys. Rev. </w:t>
      </w:r>
      <w:r w:rsidRPr="00300609">
        <w:rPr>
          <w:rFonts w:ascii="Times New Roman" w:hAnsi="Times New Roman" w:cs="Times New Roman"/>
          <w:lang w:val="en-US"/>
        </w:rPr>
        <w:t xml:space="preserve">D </w:t>
      </w:r>
      <w:r w:rsidRPr="00300609">
        <w:rPr>
          <w:rFonts w:ascii="Times New Roman" w:hAnsi="Times New Roman" w:cs="Times New Roman"/>
          <w:b/>
          <w:bCs/>
          <w:lang w:val="en-US"/>
        </w:rPr>
        <w:t xml:space="preserve">68 </w:t>
      </w:r>
      <w:r w:rsidRPr="00300609">
        <w:rPr>
          <w:rFonts w:ascii="Times New Roman" w:hAnsi="Times New Roman" w:cs="Times New Roman"/>
          <w:lang w:val="en-US"/>
        </w:rPr>
        <w:t>063517 (</w:t>
      </w:r>
      <w:r w:rsidRPr="00300609">
        <w:rPr>
          <w:rFonts w:ascii="Times New Roman" w:hAnsi="Times New Roman" w:cs="Times New Roman"/>
          <w:i/>
          <w:iCs/>
          <w:lang w:val="en-US"/>
        </w:rPr>
        <w:t xml:space="preserve">Preprint </w:t>
      </w:r>
      <w:r w:rsidRPr="00300609">
        <w:rPr>
          <w:rFonts w:ascii="Times New Roman" w:hAnsi="Times New Roman" w:cs="Times New Roman"/>
          <w:lang w:val="en-US"/>
        </w:rPr>
        <w:t>gr-qc/0303038)</w:t>
      </w:r>
    </w:p>
    <w:p w:rsidR="00300609" w:rsidRPr="00300609" w:rsidRDefault="00300609" w:rsidP="00300609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300609">
        <w:rPr>
          <w:rFonts w:ascii="Times New Roman" w:hAnsi="Times New Roman" w:cs="Times New Roman"/>
          <w:lang w:val="en-US"/>
        </w:rPr>
        <w:t xml:space="preserve">[5] Milson R, Coley A, Pravda V and </w:t>
      </w:r>
      <w:proofErr w:type="spellStart"/>
      <w:r w:rsidRPr="00300609">
        <w:rPr>
          <w:rFonts w:ascii="Times New Roman" w:hAnsi="Times New Roman" w:cs="Times New Roman"/>
          <w:lang w:val="en-US"/>
        </w:rPr>
        <w:t>Pravdova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A 2004 Alignment and algebraically special tensors </w:t>
      </w:r>
      <w:r w:rsidRPr="00300609">
        <w:rPr>
          <w:rFonts w:ascii="Times New Roman" w:hAnsi="Times New Roman" w:cs="Times New Roman"/>
          <w:i/>
          <w:iCs/>
          <w:lang w:val="en-US"/>
        </w:rPr>
        <w:t xml:space="preserve">Preprint </w:t>
      </w:r>
      <w:r w:rsidRPr="00300609">
        <w:rPr>
          <w:rFonts w:ascii="Times New Roman" w:hAnsi="Times New Roman" w:cs="Times New Roman"/>
          <w:lang w:val="en-US"/>
        </w:rPr>
        <w:t>gr-qc/0401010</w:t>
      </w:r>
    </w:p>
    <w:p w:rsidR="00300609" w:rsidRPr="00300609" w:rsidRDefault="00300609" w:rsidP="00300609">
      <w:pPr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 w:cs="Times New Roman"/>
          <w:lang w:val="en-US"/>
        </w:rPr>
      </w:pPr>
      <w:r w:rsidRPr="00300609">
        <w:rPr>
          <w:rFonts w:ascii="Times New Roman" w:hAnsi="Times New Roman" w:cs="Times New Roman"/>
          <w:lang w:val="en-US"/>
        </w:rPr>
        <w:t xml:space="preserve">[6] </w:t>
      </w:r>
      <w:proofErr w:type="spellStart"/>
      <w:r w:rsidRPr="00300609">
        <w:rPr>
          <w:rFonts w:ascii="Times New Roman" w:hAnsi="Times New Roman" w:cs="Times New Roman"/>
          <w:lang w:val="en-US"/>
        </w:rPr>
        <w:t>Caplar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R and </w:t>
      </w:r>
      <w:proofErr w:type="spellStart"/>
      <w:r w:rsidRPr="00300609">
        <w:rPr>
          <w:rFonts w:ascii="Times New Roman" w:hAnsi="Times New Roman" w:cs="Times New Roman"/>
          <w:lang w:val="en-US"/>
        </w:rPr>
        <w:t>Kulisic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P 1973 </w:t>
      </w:r>
      <w:r w:rsidRPr="00300609">
        <w:rPr>
          <w:rFonts w:ascii="Times New Roman" w:hAnsi="Times New Roman" w:cs="Times New Roman"/>
          <w:i/>
          <w:iCs/>
          <w:lang w:val="en-US"/>
        </w:rPr>
        <w:t xml:space="preserve">Proc. Int. Conf. on Nuclear Physics (Munich) </w:t>
      </w:r>
      <w:proofErr w:type="spellStart"/>
      <w:r w:rsidRPr="00300609">
        <w:rPr>
          <w:rFonts w:ascii="Times New Roman" w:hAnsi="Times New Roman" w:cs="Times New Roman"/>
          <w:lang w:val="en-US"/>
        </w:rPr>
        <w:t>vol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1 (Amsterdam: North-Holland) p 517</w:t>
      </w:r>
    </w:p>
    <w:p w:rsidR="00300609" w:rsidRPr="00300609" w:rsidRDefault="00300609" w:rsidP="00300609">
      <w:pPr>
        <w:autoSpaceDE w:val="0"/>
        <w:autoSpaceDN w:val="0"/>
        <w:adjustRightInd w:val="0"/>
        <w:spacing w:after="0" w:line="240" w:lineRule="auto"/>
        <w:ind w:left="171"/>
        <w:rPr>
          <w:rStyle w:val="tlid-translation"/>
          <w:rFonts w:ascii="Times New Roman" w:hAnsi="Times New Roman" w:cs="Times New Roman"/>
          <w:b/>
          <w:lang w:val="en-US"/>
        </w:rPr>
      </w:pPr>
      <w:r w:rsidRPr="00300609">
        <w:rPr>
          <w:rFonts w:ascii="Times New Roman" w:hAnsi="Times New Roman" w:cs="Times New Roman"/>
          <w:lang w:val="en-US"/>
        </w:rPr>
        <w:t xml:space="preserve">[7] Kuhn T 1998 </w:t>
      </w:r>
      <w:r w:rsidRPr="00300609">
        <w:rPr>
          <w:rFonts w:ascii="Times New Roman" w:hAnsi="Times New Roman" w:cs="Times New Roman"/>
          <w:i/>
          <w:iCs/>
          <w:lang w:val="en-US"/>
        </w:rPr>
        <w:t xml:space="preserve">Density matrix theory of coherent ultrafast dynamics Theory of Transport Properties of Semiconductor Nanostructures </w:t>
      </w:r>
      <w:r w:rsidRPr="00300609">
        <w:rPr>
          <w:rFonts w:ascii="Times New Roman" w:hAnsi="Times New Roman" w:cs="Times New Roman"/>
          <w:lang w:val="en-US"/>
        </w:rPr>
        <w:t xml:space="preserve">(Electronic Materials </w:t>
      </w:r>
      <w:proofErr w:type="spellStart"/>
      <w:r w:rsidRPr="00300609">
        <w:rPr>
          <w:rFonts w:ascii="Times New Roman" w:hAnsi="Times New Roman" w:cs="Times New Roman"/>
          <w:lang w:val="en-US"/>
        </w:rPr>
        <w:t>vol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4) </w:t>
      </w:r>
      <w:proofErr w:type="spellStart"/>
      <w:proofErr w:type="gramStart"/>
      <w:r w:rsidRPr="00300609">
        <w:rPr>
          <w:rFonts w:ascii="Times New Roman" w:hAnsi="Times New Roman" w:cs="Times New Roman"/>
          <w:lang w:val="en-US"/>
        </w:rPr>
        <w:t>ed</w:t>
      </w:r>
      <w:proofErr w:type="spellEnd"/>
      <w:proofErr w:type="gramEnd"/>
      <w:r w:rsidRPr="00300609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300609">
        <w:rPr>
          <w:rFonts w:ascii="Times New Roman" w:hAnsi="Times New Roman" w:cs="Times New Roman"/>
          <w:lang w:val="en-US"/>
        </w:rPr>
        <w:t>Sch</w:t>
      </w:r>
      <w:proofErr w:type="spellEnd"/>
      <w:r w:rsidRPr="00300609">
        <w:rPr>
          <w:rFonts w:ascii="Times New Roman" w:hAnsi="Times New Roman" w:cs="Times New Roman"/>
        </w:rPr>
        <w:t>Ё</w:t>
      </w:r>
      <w:proofErr w:type="spellStart"/>
      <w:r w:rsidRPr="00300609">
        <w:rPr>
          <w:rFonts w:ascii="Times New Roman" w:hAnsi="Times New Roman" w:cs="Times New Roman"/>
          <w:lang w:val="en-US"/>
        </w:rPr>
        <w:t>oll</w:t>
      </w:r>
      <w:proofErr w:type="spellEnd"/>
      <w:r w:rsidRPr="00300609">
        <w:rPr>
          <w:rFonts w:ascii="Times New Roman" w:hAnsi="Times New Roman" w:cs="Times New Roman"/>
          <w:lang w:val="en-US"/>
        </w:rPr>
        <w:t xml:space="preserve"> (London: Chapman and Hall) chapter 6 pp 173–214</w:t>
      </w:r>
      <w:r w:rsidR="00221196" w:rsidRPr="00300609">
        <w:rPr>
          <w:rFonts w:ascii="Times New Roman" w:hAnsi="Times New Roman" w:cs="Times New Roman"/>
          <w:lang w:val="en-US"/>
        </w:rPr>
        <w:br/>
      </w:r>
    </w:p>
    <w:p w:rsidR="00300609" w:rsidRDefault="00300609" w:rsidP="00300609">
      <w:pPr>
        <w:autoSpaceDE w:val="0"/>
        <w:autoSpaceDN w:val="0"/>
        <w:adjustRightInd w:val="0"/>
        <w:spacing w:after="0" w:line="240" w:lineRule="auto"/>
        <w:ind w:left="171"/>
        <w:rPr>
          <w:rStyle w:val="tlid-translation"/>
          <w:rFonts w:ascii="Times New Roman" w:hAnsi="Times New Roman" w:cs="Times New Roman"/>
          <w:b/>
          <w:lang w:val="en-US"/>
        </w:rPr>
      </w:pPr>
    </w:p>
    <w:p w:rsidR="00221196" w:rsidRPr="00E53EE4" w:rsidRDefault="00221196" w:rsidP="00300609">
      <w:pPr>
        <w:autoSpaceDE w:val="0"/>
        <w:autoSpaceDN w:val="0"/>
        <w:adjustRightInd w:val="0"/>
        <w:spacing w:after="0" w:line="240" w:lineRule="auto"/>
        <w:ind w:left="171"/>
        <w:rPr>
          <w:rStyle w:val="tlid-translation"/>
          <w:rFonts w:ascii="Times New Roman" w:hAnsi="Times New Roman" w:cs="Times New Roman"/>
          <w:b/>
        </w:rPr>
      </w:pPr>
      <w:r w:rsidRPr="00301D6D">
        <w:rPr>
          <w:rStyle w:val="tlid-translation"/>
          <w:rFonts w:ascii="Times New Roman" w:hAnsi="Times New Roman" w:cs="Times New Roman"/>
          <w:b/>
        </w:rPr>
        <w:t>Шаблоны</w:t>
      </w:r>
    </w:p>
    <w:p w:rsidR="00221196" w:rsidRPr="00301D6D" w:rsidRDefault="00221196" w:rsidP="00221196">
      <w:pPr>
        <w:jc w:val="both"/>
        <w:rPr>
          <w:rStyle w:val="tlid-translation"/>
          <w:rFonts w:ascii="Times New Roman" w:hAnsi="Times New Roman" w:cs="Times New Roman"/>
        </w:rPr>
      </w:pPr>
      <w:r w:rsidRPr="00E53EE4">
        <w:rPr>
          <w:rFonts w:ascii="Times New Roman" w:hAnsi="Times New Roman" w:cs="Times New Roman"/>
        </w:rPr>
        <w:br/>
      </w:r>
      <w:r w:rsidRPr="00301D6D">
        <w:rPr>
          <w:rStyle w:val="tlid-translation"/>
          <w:rFonts w:ascii="Times New Roman" w:hAnsi="Times New Roman" w:cs="Times New Roman"/>
        </w:rPr>
        <w:t xml:space="preserve">Авторы должны подготовить свои статьи с использованием наших шаблонов </w:t>
      </w:r>
      <w:proofErr w:type="spellStart"/>
      <w:r w:rsidRPr="00301D6D">
        <w:rPr>
          <w:rStyle w:val="tlid-translation"/>
          <w:rFonts w:ascii="Times New Roman" w:hAnsi="Times New Roman" w:cs="Times New Roman"/>
        </w:rPr>
        <w:t>Microsoft</w:t>
      </w:r>
      <w:proofErr w:type="spellEnd"/>
      <w:r w:rsidRPr="00301D6D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Pr="00301D6D">
        <w:rPr>
          <w:rStyle w:val="tlid-translation"/>
          <w:rFonts w:ascii="Times New Roman" w:hAnsi="Times New Roman" w:cs="Times New Roman"/>
        </w:rPr>
        <w:t>Word</w:t>
      </w:r>
      <w:proofErr w:type="spellEnd"/>
      <w:r w:rsidRPr="00301D6D">
        <w:rPr>
          <w:rStyle w:val="tlid-translation"/>
          <w:rFonts w:ascii="Times New Roman" w:hAnsi="Times New Roman" w:cs="Times New Roman"/>
        </w:rPr>
        <w:t>, а затем преобразовать их в формат PDF для предоставления в Оргкомитет:</w:t>
      </w:r>
    </w:p>
    <w:p w:rsidR="00221196" w:rsidRPr="00E53EE4" w:rsidRDefault="00221196" w:rsidP="00221196">
      <w:pPr>
        <w:jc w:val="both"/>
        <w:rPr>
          <w:rStyle w:val="tlid-translation"/>
          <w:rFonts w:ascii="Times New Roman" w:hAnsi="Times New Roman" w:cs="Times New Roman"/>
        </w:rPr>
      </w:pPr>
      <w:r w:rsidRPr="00301D6D">
        <w:rPr>
          <w:rFonts w:ascii="Times New Roman" w:hAnsi="Times New Roman" w:cs="Times New Roman"/>
        </w:rPr>
        <w:br/>
      </w:r>
      <w:r w:rsidRPr="00301D6D">
        <w:rPr>
          <w:rStyle w:val="tlid-translation"/>
          <w:rFonts w:ascii="Times New Roman" w:hAnsi="Times New Roman" w:cs="Times New Roman"/>
        </w:rPr>
        <w:t xml:space="preserve">• </w:t>
      </w:r>
      <w:r w:rsidR="00E53EE4">
        <w:rPr>
          <w:rStyle w:val="tlid-translation"/>
          <w:rFonts w:ascii="Times New Roman" w:hAnsi="Times New Roman" w:cs="Times New Roman"/>
          <w:b/>
        </w:rPr>
        <w:t xml:space="preserve">образцы оформления тезиса </w:t>
      </w:r>
      <w:r w:rsidR="0007548F">
        <w:rPr>
          <w:rStyle w:val="tlid-translation"/>
          <w:rFonts w:ascii="Times New Roman" w:hAnsi="Times New Roman" w:cs="Times New Roman"/>
          <w:b/>
        </w:rPr>
        <w:t xml:space="preserve">в формате </w:t>
      </w:r>
      <w:r w:rsidR="0007548F">
        <w:rPr>
          <w:rStyle w:val="tlid-translation"/>
          <w:rFonts w:ascii="Times New Roman" w:hAnsi="Times New Roman" w:cs="Times New Roman"/>
          <w:b/>
          <w:lang w:val="en-US"/>
        </w:rPr>
        <w:t>Word</w:t>
      </w:r>
      <w:r w:rsidR="0007548F" w:rsidRPr="0007548F">
        <w:rPr>
          <w:rStyle w:val="tlid-translation"/>
          <w:rFonts w:ascii="Times New Roman" w:hAnsi="Times New Roman" w:cs="Times New Roman"/>
          <w:b/>
        </w:rPr>
        <w:t xml:space="preserve"> </w:t>
      </w:r>
      <w:r w:rsidR="00E53EE4">
        <w:rPr>
          <w:rStyle w:val="tlid-translation"/>
          <w:rFonts w:ascii="Times New Roman" w:hAnsi="Times New Roman" w:cs="Times New Roman"/>
          <w:b/>
        </w:rPr>
        <w:t>или статьи будут</w:t>
      </w:r>
      <w:r w:rsidR="0007548F" w:rsidRPr="0007548F">
        <w:rPr>
          <w:rStyle w:val="tlid-translation"/>
          <w:rFonts w:ascii="Times New Roman" w:hAnsi="Times New Roman" w:cs="Times New Roman"/>
          <w:b/>
        </w:rPr>
        <w:t xml:space="preserve"> при необходимости</w:t>
      </w:r>
      <w:r w:rsidR="00E53EE4">
        <w:rPr>
          <w:rStyle w:val="tlid-translation"/>
          <w:rFonts w:ascii="Times New Roman" w:hAnsi="Times New Roman" w:cs="Times New Roman"/>
          <w:b/>
        </w:rPr>
        <w:t xml:space="preserve"> разосланы участникам</w:t>
      </w:r>
      <w:r w:rsidR="00E53EE4" w:rsidRPr="00E53EE4">
        <w:rPr>
          <w:rStyle w:val="tlid-translation"/>
          <w:rFonts w:ascii="Times New Roman" w:hAnsi="Times New Roman" w:cs="Times New Roman"/>
        </w:rPr>
        <w:t>.</w:t>
      </w:r>
    </w:p>
    <w:p w:rsidR="00912C8B" w:rsidRPr="00301D6D" w:rsidRDefault="00912C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2C8B" w:rsidRPr="00301D6D" w:rsidSect="00BE26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195"/>
    <w:multiLevelType w:val="multilevel"/>
    <w:tmpl w:val="DA70B3BC"/>
    <w:lvl w:ilvl="0">
      <w:start w:val="1"/>
      <w:numFmt w:val="decimal"/>
      <w:lvlText w:val="%1."/>
      <w:lvlJc w:val="left"/>
      <w:pPr>
        <w:ind w:left="4032" w:hanging="367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FB4B60"/>
    <w:multiLevelType w:val="hybridMultilevel"/>
    <w:tmpl w:val="D630B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D3075"/>
    <w:multiLevelType w:val="hybridMultilevel"/>
    <w:tmpl w:val="611C0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C7870"/>
    <w:multiLevelType w:val="hybridMultilevel"/>
    <w:tmpl w:val="4FB8B22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3EFD1FFE"/>
    <w:multiLevelType w:val="hybridMultilevel"/>
    <w:tmpl w:val="DCF2E932"/>
    <w:lvl w:ilvl="0" w:tplc="37C636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0E98"/>
    <w:multiLevelType w:val="hybridMultilevel"/>
    <w:tmpl w:val="38C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2C8"/>
    <w:multiLevelType w:val="hybridMultilevel"/>
    <w:tmpl w:val="D5A0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27A2"/>
    <w:multiLevelType w:val="multilevel"/>
    <w:tmpl w:val="4E6C0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" w15:restartNumberingAfterBreak="0">
    <w:nsid w:val="78243E49"/>
    <w:multiLevelType w:val="hybridMultilevel"/>
    <w:tmpl w:val="C6CE6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9"/>
    <w:rsid w:val="0007548F"/>
    <w:rsid w:val="000F48A6"/>
    <w:rsid w:val="00141014"/>
    <w:rsid w:val="00221196"/>
    <w:rsid w:val="00300609"/>
    <w:rsid w:val="00301D6D"/>
    <w:rsid w:val="003E37EA"/>
    <w:rsid w:val="00444A69"/>
    <w:rsid w:val="005A7C02"/>
    <w:rsid w:val="005F3C9D"/>
    <w:rsid w:val="00784679"/>
    <w:rsid w:val="00875C1B"/>
    <w:rsid w:val="009116CD"/>
    <w:rsid w:val="00912C8B"/>
    <w:rsid w:val="00BE26E2"/>
    <w:rsid w:val="00E53EE4"/>
    <w:rsid w:val="00EF003F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71CF-1DE4-4D86-B044-E3B2D666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21196"/>
  </w:style>
  <w:style w:type="paragraph" w:styleId="a3">
    <w:name w:val="List Paragraph"/>
    <w:basedOn w:val="a"/>
    <w:uiPriority w:val="34"/>
    <w:qFormat/>
    <w:rsid w:val="00221196"/>
    <w:pPr>
      <w:ind w:left="720"/>
      <w:contextualSpacing/>
    </w:pPr>
  </w:style>
  <w:style w:type="paragraph" w:customStyle="1" w:styleId="Default">
    <w:name w:val="Default"/>
    <w:rsid w:val="00EF0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0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2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a@vniift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2019-04-30T08:36:00Z</dcterms:created>
  <dcterms:modified xsi:type="dcterms:W3CDTF">2019-05-22T13:03:00Z</dcterms:modified>
</cp:coreProperties>
</file>