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26" w:rsidRPr="00D173E9" w:rsidRDefault="00212026" w:rsidP="00212026">
      <w:pPr>
        <w:spacing w:line="240" w:lineRule="auto"/>
        <w:jc w:val="center"/>
        <w:rPr>
          <w:rStyle w:val="tlid-translation"/>
          <w:rFonts w:ascii="Times New Roman" w:hAnsi="Times New Roman" w:cs="Times New Roman"/>
          <w:b/>
          <w:color w:val="C00000"/>
          <w:sz w:val="34"/>
          <w:szCs w:val="34"/>
          <w:lang w:val="en-US"/>
        </w:rPr>
      </w:pPr>
      <w:r w:rsidRPr="00D173E9">
        <w:rPr>
          <w:rStyle w:val="tlid-translation"/>
          <w:rFonts w:ascii="Times New Roman" w:hAnsi="Times New Roman" w:cs="Times New Roman"/>
          <w:b/>
          <w:color w:val="C00000"/>
          <w:sz w:val="34"/>
          <w:szCs w:val="34"/>
          <w:lang w:val="en-US"/>
        </w:rPr>
        <w:t xml:space="preserve">THE CONFERENCE PROCEEDINGS </w:t>
      </w:r>
    </w:p>
    <w:p w:rsidR="00212026" w:rsidRPr="00212026" w:rsidRDefault="00212026" w:rsidP="00212026">
      <w:pPr>
        <w:shd w:val="clear" w:color="auto" w:fill="E2EFD9" w:themeFill="accent6" w:themeFillTint="33"/>
        <w:spacing w:line="240" w:lineRule="auto"/>
        <w:jc w:val="right"/>
        <w:textAlignment w:val="baseline"/>
        <w:rPr>
          <w:rFonts w:ascii="Times New Roman" w:eastAsia="Times New Roman" w:hAnsi="Times New Roman" w:cs="Times New Roman"/>
          <w:b/>
          <w:color w:val="C00000"/>
          <w:kern w:val="36"/>
          <w:lang w:val="en-US" w:eastAsia="ru-RU"/>
        </w:rPr>
      </w:pPr>
      <w:r w:rsidRPr="00212026">
        <w:rPr>
          <w:rStyle w:val="tlid-translation"/>
          <w:rFonts w:ascii="Times New Roman" w:hAnsi="Times New Roman" w:cs="Times New Roman"/>
          <w:b/>
          <w:lang w:val="en"/>
        </w:rPr>
        <w:t>IMPORTANT DATE! Articles must be submitted by October 10, 2021 to:</w:t>
      </w:r>
      <w:r w:rsidRPr="00212026">
        <w:rPr>
          <w:rFonts w:ascii="Times New Roman" w:eastAsia="Times New Roman" w:hAnsi="Times New Roman" w:cs="Times New Roman"/>
          <w:b/>
          <w:color w:val="C00000"/>
          <w:kern w:val="36"/>
          <w:lang w:val="en-US" w:eastAsia="ru-RU"/>
        </w:rPr>
        <w:t xml:space="preserve"> </w:t>
      </w:r>
      <w:hyperlink r:id="rId7" w:history="1">
        <w:r w:rsidRPr="00F5473A">
          <w:rPr>
            <w:rStyle w:val="a9"/>
            <w:rFonts w:ascii="Times New Roman" w:eastAsia="Times New Roman" w:hAnsi="Times New Roman" w:cs="Times New Roman"/>
            <w:b/>
            <w:kern w:val="36"/>
            <w:lang w:val="en-US" w:eastAsia="ru-RU"/>
          </w:rPr>
          <w:t>oganyan</w:t>
        </w:r>
        <w:r w:rsidRPr="00212026">
          <w:rPr>
            <w:rStyle w:val="a9"/>
            <w:rFonts w:ascii="Times New Roman" w:eastAsia="Times New Roman" w:hAnsi="Times New Roman" w:cs="Times New Roman"/>
            <w:b/>
            <w:kern w:val="36"/>
            <w:lang w:val="en-US" w:eastAsia="ru-RU"/>
          </w:rPr>
          <w:t>@</w:t>
        </w:r>
        <w:r w:rsidRPr="00F5473A">
          <w:rPr>
            <w:rStyle w:val="a9"/>
            <w:rFonts w:ascii="Times New Roman" w:eastAsia="Times New Roman" w:hAnsi="Times New Roman" w:cs="Times New Roman"/>
            <w:b/>
            <w:kern w:val="36"/>
            <w:lang w:val="en-US" w:eastAsia="ru-RU"/>
          </w:rPr>
          <w:t>vniiftr</w:t>
        </w:r>
        <w:r w:rsidRPr="00212026">
          <w:rPr>
            <w:rStyle w:val="a9"/>
            <w:rFonts w:ascii="Times New Roman" w:eastAsia="Times New Roman" w:hAnsi="Times New Roman" w:cs="Times New Roman"/>
            <w:b/>
            <w:kern w:val="36"/>
            <w:lang w:val="en-US" w:eastAsia="ru-RU"/>
          </w:rPr>
          <w:t>i.</w:t>
        </w:r>
        <w:r w:rsidRPr="00F5473A">
          <w:rPr>
            <w:rStyle w:val="a9"/>
            <w:rFonts w:ascii="Times New Roman" w:eastAsia="Times New Roman" w:hAnsi="Times New Roman" w:cs="Times New Roman"/>
            <w:b/>
            <w:kern w:val="36"/>
            <w:lang w:val="en-US" w:eastAsia="ru-RU"/>
          </w:rPr>
          <w:t>ru</w:t>
        </w:r>
      </w:hyperlink>
      <w:r w:rsidRPr="00212026">
        <w:rPr>
          <w:rFonts w:ascii="Times New Roman" w:eastAsia="Times New Roman" w:hAnsi="Times New Roman" w:cs="Times New Roman"/>
          <w:b/>
          <w:color w:val="C00000"/>
          <w:kern w:val="36"/>
          <w:lang w:val="en-US" w:eastAsia="ru-RU"/>
        </w:rPr>
        <w:t xml:space="preserve"> </w:t>
      </w:r>
    </w:p>
    <w:p w:rsidR="00212026" w:rsidRPr="00212026" w:rsidRDefault="00212026" w:rsidP="00212026">
      <w:pPr>
        <w:spacing w:after="0" w:line="240" w:lineRule="auto"/>
        <w:jc w:val="center"/>
        <w:rPr>
          <w:rStyle w:val="tlid-translation"/>
          <w:rFonts w:ascii="Times New Roman" w:hAnsi="Times New Roman" w:cs="Times New Roman"/>
          <w:b/>
          <w:color w:val="C00000"/>
          <w:lang w:val="en-US"/>
        </w:rPr>
      </w:pPr>
    </w:p>
    <w:p w:rsidR="00212026" w:rsidRPr="00212026" w:rsidRDefault="00212026" w:rsidP="00212026">
      <w:pPr>
        <w:spacing w:line="240" w:lineRule="auto"/>
        <w:jc w:val="center"/>
        <w:rPr>
          <w:rStyle w:val="tlid-translation"/>
          <w:rFonts w:ascii="Times New Roman" w:hAnsi="Times New Roman" w:cs="Times New Roman"/>
          <w:b/>
          <w:color w:val="C00000"/>
          <w:lang w:val="en-US"/>
        </w:rPr>
      </w:pPr>
      <w:r>
        <w:rPr>
          <w:rStyle w:val="tlid-translation"/>
          <w:rFonts w:ascii="Times New Roman" w:hAnsi="Times New Roman" w:cs="Times New Roman"/>
          <w:b/>
          <w:color w:val="C00000"/>
          <w:lang w:val="en-US"/>
        </w:rPr>
        <w:t>The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Conference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Proceedings</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for puplication will</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be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formed</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after</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the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Conference.</w:t>
      </w:r>
      <w:r w:rsidRPr="00212026">
        <w:rPr>
          <w:rStyle w:val="tlid-translation"/>
          <w:rFonts w:ascii="Times New Roman" w:hAnsi="Times New Roman" w:cs="Times New Roman"/>
          <w:b/>
          <w:color w:val="C00000"/>
          <w:lang w:val="en-US"/>
        </w:rPr>
        <w:t xml:space="preserve">   </w:t>
      </w:r>
    </w:p>
    <w:p w:rsidR="00212026" w:rsidRPr="0013790B" w:rsidRDefault="00212026" w:rsidP="0013790B">
      <w:pPr>
        <w:shd w:val="clear" w:color="auto" w:fill="E2EFD9" w:themeFill="accent6" w:themeFillTint="33"/>
        <w:spacing w:line="240" w:lineRule="auto"/>
        <w:jc w:val="center"/>
        <w:rPr>
          <w:rStyle w:val="tlid-translation"/>
          <w:rFonts w:ascii="Times New Roman" w:hAnsi="Times New Roman" w:cs="Times New Roman"/>
          <w:b/>
          <w:color w:val="000000" w:themeColor="text1"/>
          <w:lang w:val="en"/>
        </w:rPr>
      </w:pPr>
      <w:r w:rsidRPr="00212026">
        <w:rPr>
          <w:rStyle w:val="tlid-translation"/>
          <w:rFonts w:ascii="Times New Roman" w:hAnsi="Times New Roman" w:cs="Times New Roman"/>
          <w:b/>
          <w:lang w:val="en"/>
        </w:rPr>
        <w:t xml:space="preserve">Submitted </w:t>
      </w:r>
      <w:r w:rsidR="0013790B">
        <w:rPr>
          <w:rStyle w:val="tlid-translation"/>
          <w:rFonts w:ascii="Times New Roman" w:hAnsi="Times New Roman" w:cs="Times New Roman"/>
          <w:b/>
          <w:lang w:val="en"/>
        </w:rPr>
        <w:t>papers</w:t>
      </w:r>
      <w:r w:rsidRPr="00212026">
        <w:rPr>
          <w:rStyle w:val="tlid-translation"/>
          <w:rFonts w:ascii="Times New Roman" w:hAnsi="Times New Roman" w:cs="Times New Roman"/>
          <w:b/>
          <w:lang w:val="en"/>
        </w:rPr>
        <w:t xml:space="preserve"> </w:t>
      </w:r>
      <w:r w:rsidR="0013790B" w:rsidRPr="0013790B">
        <w:rPr>
          <w:rStyle w:val="tlid-translation"/>
          <w:rFonts w:ascii="Times New Roman" w:hAnsi="Times New Roman" w:cs="Times New Roman"/>
          <w:b/>
          <w:color w:val="000000" w:themeColor="text1"/>
          <w:lang w:val="en-US"/>
        </w:rPr>
        <w:t>in English</w:t>
      </w:r>
      <w:r w:rsidR="0013790B">
        <w:rPr>
          <w:rStyle w:val="tlid-translation"/>
          <w:rFonts w:ascii="Times New Roman" w:hAnsi="Times New Roman" w:cs="Times New Roman"/>
          <w:b/>
          <w:color w:val="000000" w:themeColor="text1"/>
          <w:lang w:val="en-US"/>
        </w:rPr>
        <w:t xml:space="preserve"> version </w:t>
      </w:r>
      <w:r w:rsidR="0013790B" w:rsidRPr="0013790B">
        <w:rPr>
          <w:rStyle w:val="tlid-translation"/>
          <w:rFonts w:ascii="Times New Roman" w:hAnsi="Times New Roman" w:cs="Times New Roman"/>
          <w:b/>
          <w:color w:val="000000" w:themeColor="text1"/>
          <w:lang w:val="en-US"/>
        </w:rPr>
        <w:t>(only which be sent on time!)</w:t>
      </w:r>
      <w:r w:rsidR="0013790B">
        <w:rPr>
          <w:rStyle w:val="tlid-translation"/>
          <w:rFonts w:ascii="Times New Roman" w:hAnsi="Times New Roman" w:cs="Times New Roman"/>
          <w:b/>
          <w:color w:val="000000" w:themeColor="text1"/>
          <w:lang w:val="en-US"/>
        </w:rPr>
        <w:t xml:space="preserve"> </w:t>
      </w:r>
      <w:r w:rsidRPr="00212026">
        <w:rPr>
          <w:rStyle w:val="tlid-translation"/>
          <w:rFonts w:ascii="Times New Roman" w:hAnsi="Times New Roman" w:cs="Times New Roman"/>
          <w:b/>
          <w:lang w:val="en"/>
        </w:rPr>
        <w:t xml:space="preserve">will be accepted </w:t>
      </w:r>
      <w:r w:rsidR="0013790B">
        <w:rPr>
          <w:rStyle w:val="tlid-translation"/>
          <w:rFonts w:ascii="Times New Roman" w:hAnsi="Times New Roman" w:cs="Times New Roman"/>
          <w:b/>
          <w:lang w:val="en"/>
        </w:rPr>
        <w:t>to publish</w:t>
      </w:r>
      <w:r w:rsidRPr="00212026">
        <w:rPr>
          <w:rStyle w:val="tlid-translation"/>
          <w:rFonts w:ascii="Times New Roman" w:hAnsi="Times New Roman" w:cs="Times New Roman"/>
          <w:b/>
          <w:lang w:val="en"/>
        </w:rPr>
        <w:t xml:space="preserve"> </w:t>
      </w:r>
      <w:r w:rsidR="0013790B" w:rsidRPr="0013790B">
        <w:rPr>
          <w:rStyle w:val="tlid-translation"/>
          <w:rFonts w:ascii="Times New Roman" w:hAnsi="Times New Roman" w:cs="Times New Roman"/>
          <w:b/>
          <w:color w:val="C00000"/>
          <w:lang w:val="en-US"/>
        </w:rPr>
        <w:t xml:space="preserve">on </w:t>
      </w:r>
      <w:r w:rsidR="00D173E9">
        <w:rPr>
          <w:rStyle w:val="tlid-translation"/>
          <w:rFonts w:ascii="Times New Roman" w:hAnsi="Times New Roman" w:cs="Times New Roman"/>
          <w:b/>
          <w:color w:val="C00000"/>
          <w:lang w:val="en-US"/>
        </w:rPr>
        <w:t>a</w:t>
      </w:r>
      <w:r w:rsidR="0013790B" w:rsidRPr="0013790B">
        <w:rPr>
          <w:rStyle w:val="tlid-translation"/>
          <w:rFonts w:ascii="Times New Roman" w:hAnsi="Times New Roman" w:cs="Times New Roman"/>
          <w:b/>
          <w:color w:val="C00000"/>
          <w:lang w:val="en-US"/>
        </w:rPr>
        <w:t xml:space="preserve"> website</w:t>
      </w:r>
      <w:r w:rsidR="0013790B" w:rsidRPr="0013790B">
        <w:rPr>
          <w:rFonts w:ascii="Times New Roman" w:eastAsia="Times New Roman" w:hAnsi="Times New Roman" w:cs="Times New Roman"/>
          <w:b/>
          <w:color w:val="C00000"/>
          <w:lang w:val="en-US" w:eastAsia="ru-RU"/>
        </w:rPr>
        <w:t xml:space="preserve"> </w:t>
      </w:r>
      <w:r w:rsidR="0013790B" w:rsidRPr="0013790B">
        <w:rPr>
          <w:rFonts w:ascii="Times New Roman" w:eastAsia="Times New Roman" w:hAnsi="Times New Roman" w:cs="Times New Roman"/>
          <w:b/>
          <w:color w:val="000000" w:themeColor="text1"/>
          <w:lang w:val="en-US" w:eastAsia="ru-RU"/>
        </w:rPr>
        <w:t>(</w:t>
      </w:r>
      <w:r w:rsidR="0013790B" w:rsidRPr="0013790B">
        <w:rPr>
          <w:rStyle w:val="tlid-translation"/>
          <w:rFonts w:ascii="Times New Roman" w:hAnsi="Times New Roman" w:cs="Times New Roman"/>
          <w:b/>
          <w:lang w:val="en"/>
        </w:rPr>
        <w:t>indexed in Scopus database</w:t>
      </w:r>
      <w:r w:rsidR="0013790B">
        <w:rPr>
          <w:rStyle w:val="tlid-translation"/>
          <w:rFonts w:ascii="Times New Roman" w:hAnsi="Times New Roman" w:cs="Times New Roman"/>
          <w:b/>
          <w:lang w:val="en"/>
        </w:rPr>
        <w:t>)</w:t>
      </w:r>
      <w:r w:rsidR="0013790B" w:rsidRPr="00212026">
        <w:rPr>
          <w:rStyle w:val="tlid-translation"/>
          <w:rFonts w:ascii="Times New Roman" w:hAnsi="Times New Roman" w:cs="Times New Roman"/>
          <w:b/>
          <w:lang w:val="en"/>
        </w:rPr>
        <w:t xml:space="preserve"> </w:t>
      </w:r>
      <w:r w:rsidRPr="00212026">
        <w:rPr>
          <w:rStyle w:val="tlid-translation"/>
          <w:rFonts w:ascii="Times New Roman" w:hAnsi="Times New Roman" w:cs="Times New Roman"/>
          <w:b/>
          <w:lang w:val="en"/>
        </w:rPr>
        <w:t>after review by the Program Committee</w:t>
      </w:r>
      <w:r w:rsidR="0013790B">
        <w:rPr>
          <w:rStyle w:val="tlid-translation"/>
          <w:lang w:val="en"/>
        </w:rPr>
        <w:t>.</w:t>
      </w:r>
    </w:p>
    <w:p w:rsidR="00212026" w:rsidRPr="0013790B" w:rsidRDefault="0013790B" w:rsidP="00212026">
      <w:pPr>
        <w:pStyle w:val="af0"/>
        <w:shd w:val="clear" w:color="auto" w:fill="E2EFD9" w:themeFill="accent6" w:themeFillTint="33"/>
        <w:spacing w:line="240" w:lineRule="auto"/>
        <w:ind w:left="284"/>
        <w:jc w:val="both"/>
        <w:rPr>
          <w:rFonts w:ascii="Times New Roman" w:hAnsi="Times New Roman" w:cs="Times New Roman"/>
          <w:b/>
          <w:color w:val="C00000"/>
          <w:lang w:val="en-US"/>
        </w:rPr>
      </w:pPr>
      <w:r w:rsidRPr="0013790B">
        <w:rPr>
          <w:rStyle w:val="tlid-translation"/>
          <w:rFonts w:ascii="Times New Roman" w:hAnsi="Times New Roman" w:cs="Times New Roman"/>
          <w:b/>
          <w:lang w:val="en"/>
        </w:rPr>
        <w:t>IMPORTANT!!! Please do not delay sending !!!</w:t>
      </w:r>
      <w:bookmarkStart w:id="0" w:name="_GoBack"/>
      <w:bookmarkEnd w:id="0"/>
    </w:p>
    <w:p w:rsidR="0013790B" w:rsidRDefault="0013790B" w:rsidP="00FE0386">
      <w:pPr>
        <w:pBdr>
          <w:bottom w:val="single" w:sz="6" w:space="7" w:color="F3F3F3"/>
        </w:pBdr>
        <w:spacing w:after="75"/>
        <w:jc w:val="center"/>
        <w:textAlignment w:val="baseline"/>
        <w:outlineLvl w:val="0"/>
        <w:rPr>
          <w:rFonts w:ascii="Times New Roman" w:eastAsia="Times New Roman" w:hAnsi="Times New Roman" w:cs="Times New Roman"/>
          <w:b/>
          <w:color w:val="333333"/>
          <w:kern w:val="36"/>
          <w:lang w:val="en-US" w:eastAsia="ru-RU"/>
        </w:rPr>
      </w:pPr>
    </w:p>
    <w:p w:rsidR="008E0A68" w:rsidRPr="00FE0386" w:rsidRDefault="008E0A68" w:rsidP="00FE0386">
      <w:pPr>
        <w:pBdr>
          <w:bottom w:val="single" w:sz="6" w:space="7" w:color="F3F3F3"/>
        </w:pBdr>
        <w:spacing w:after="75"/>
        <w:textAlignment w:val="baseline"/>
        <w:outlineLvl w:val="0"/>
        <w:rPr>
          <w:rFonts w:ascii="Times New Roman" w:eastAsia="Times New Roman" w:hAnsi="Times New Roman" w:cs="Times New Roman"/>
          <w:b/>
          <w:color w:val="333333"/>
          <w:kern w:val="36"/>
          <w:sz w:val="28"/>
          <w:szCs w:val="28"/>
          <w:lang w:val="en-US" w:eastAsia="ru-RU"/>
        </w:rPr>
      </w:pPr>
      <w:r w:rsidRPr="00FE0386">
        <w:rPr>
          <w:rFonts w:ascii="Times New Roman" w:eastAsia="Times New Roman" w:hAnsi="Times New Roman" w:cs="Times New Roman"/>
          <w:b/>
          <w:color w:val="333333"/>
          <w:kern w:val="36"/>
          <w:sz w:val="28"/>
          <w:szCs w:val="28"/>
          <w:lang w:val="en-US" w:eastAsia="ru-RU"/>
        </w:rPr>
        <w:t xml:space="preserve">Author guidelines for </w:t>
      </w:r>
      <w:r w:rsidR="00FE0386" w:rsidRPr="00FE0386">
        <w:rPr>
          <w:rFonts w:ascii="Times New Roman" w:eastAsia="Times New Roman" w:hAnsi="Times New Roman" w:cs="Times New Roman"/>
          <w:b/>
          <w:color w:val="333333"/>
          <w:kern w:val="36"/>
          <w:sz w:val="28"/>
          <w:szCs w:val="28"/>
          <w:lang w:val="en-US" w:eastAsia="ru-RU"/>
        </w:rPr>
        <w:t>prepar</w:t>
      </w:r>
      <w:r w:rsidR="0013790B" w:rsidRPr="00FE0386">
        <w:rPr>
          <w:rFonts w:ascii="Times New Roman" w:eastAsia="Times New Roman" w:hAnsi="Times New Roman" w:cs="Times New Roman"/>
          <w:b/>
          <w:color w:val="333333"/>
          <w:kern w:val="36"/>
          <w:sz w:val="28"/>
          <w:szCs w:val="28"/>
          <w:lang w:val="en-US" w:eastAsia="ru-RU"/>
        </w:rPr>
        <w:t>ing the papers</w:t>
      </w:r>
    </w:p>
    <w:p w:rsidR="008E0A68" w:rsidRPr="00FE0386" w:rsidRDefault="008E0A68" w:rsidP="008E0A68">
      <w:pPr>
        <w:jc w:val="both"/>
        <w:textAlignment w:val="baseline"/>
        <w:rPr>
          <w:rFonts w:ascii="Times New Roman" w:eastAsia="Times New Roman" w:hAnsi="Times New Roman" w:cs="Times New Roman"/>
          <w:color w:val="333333"/>
          <w:sz w:val="24"/>
          <w:szCs w:val="24"/>
          <w:lang w:val="en-US" w:eastAsia="ru-RU"/>
        </w:rPr>
      </w:pPr>
      <w:r w:rsidRPr="00FE0386">
        <w:rPr>
          <w:rFonts w:ascii="Times New Roman" w:eastAsia="Times New Roman" w:hAnsi="Times New Roman" w:cs="Times New Roman"/>
          <w:color w:val="333333"/>
          <w:sz w:val="24"/>
          <w:szCs w:val="24"/>
          <w:lang w:val="en-US" w:eastAsia="ru-RU"/>
        </w:rPr>
        <w:t>Authors </w:t>
      </w:r>
      <w:r w:rsidRPr="00FE0386">
        <w:rPr>
          <w:rFonts w:ascii="Times New Roman" w:eastAsia="Times New Roman" w:hAnsi="Times New Roman" w:cs="Times New Roman"/>
          <w:b/>
          <w:bCs/>
          <w:color w:val="333333"/>
          <w:sz w:val="24"/>
          <w:szCs w:val="24"/>
          <w:bdr w:val="none" w:sz="0" w:space="0" w:color="auto" w:frame="1"/>
          <w:lang w:val="en-US" w:eastAsia="ru-RU"/>
        </w:rPr>
        <w:t>must</w:t>
      </w:r>
      <w:r w:rsidRPr="00FE0386">
        <w:rPr>
          <w:rFonts w:ascii="Times New Roman" w:eastAsia="Times New Roman" w:hAnsi="Times New Roman" w:cs="Times New Roman"/>
          <w:color w:val="333333"/>
          <w:sz w:val="24"/>
          <w:szCs w:val="24"/>
          <w:lang w:val="en-US" w:eastAsia="ru-RU"/>
        </w:rPr>
        <w:t> prepare their pape</w:t>
      </w:r>
      <w:r w:rsidR="00FE0386" w:rsidRPr="00FE0386">
        <w:rPr>
          <w:rFonts w:ascii="Times New Roman" w:eastAsia="Times New Roman" w:hAnsi="Times New Roman" w:cs="Times New Roman"/>
          <w:color w:val="333333"/>
          <w:sz w:val="24"/>
          <w:szCs w:val="24"/>
          <w:lang w:val="en-US" w:eastAsia="ru-RU"/>
        </w:rPr>
        <w:t>rs using Microsoft Word</w:t>
      </w:r>
      <w:r w:rsidRPr="00FE0386">
        <w:rPr>
          <w:rFonts w:ascii="Times New Roman" w:eastAsia="Times New Roman" w:hAnsi="Times New Roman" w:cs="Times New Roman"/>
          <w:color w:val="333333"/>
          <w:sz w:val="24"/>
          <w:szCs w:val="24"/>
          <w:lang w:val="en-US" w:eastAsia="ru-RU"/>
        </w:rPr>
        <w:t>.</w:t>
      </w:r>
      <w:r w:rsidR="00FE0386">
        <w:rPr>
          <w:rFonts w:ascii="Times New Roman" w:eastAsia="Times New Roman" w:hAnsi="Times New Roman" w:cs="Times New Roman"/>
          <w:color w:val="333333"/>
          <w:sz w:val="24"/>
          <w:szCs w:val="24"/>
          <w:lang w:val="en-US" w:eastAsia="ru-RU"/>
        </w:rPr>
        <w:t xml:space="preserve"> </w:t>
      </w:r>
      <w:r w:rsidR="00FE0386" w:rsidRPr="00FE0386">
        <w:rPr>
          <w:rStyle w:val="tlid-translation"/>
          <w:rFonts w:ascii="Times New Roman" w:hAnsi="Times New Roman" w:cs="Times New Roman"/>
          <w:lang w:val="en"/>
        </w:rPr>
        <w:t>Articles should be no more than 6 pages.</w:t>
      </w:r>
    </w:p>
    <w:p w:rsidR="008E0A68" w:rsidRPr="002A135A" w:rsidRDefault="008E0A68" w:rsidP="008E0A68">
      <w:pPr>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It is important to ensure that when you submit your paper, it is in its final form ready for publication, and has been thoroughly proofread. We do not copy edit or reformat papers and will not send out author proofs prior to publication.</w:t>
      </w:r>
      <w:r w:rsidRPr="002A135A">
        <w:rPr>
          <w:rFonts w:ascii="Times New Roman" w:eastAsia="Times New Roman" w:hAnsi="Times New Roman" w:cs="Times New Roman"/>
          <w:color w:val="333333"/>
          <w:sz w:val="24"/>
          <w:szCs w:val="24"/>
          <w:lang w:val="en-US" w:eastAsia="ru-RU"/>
        </w:rPr>
        <w:t> Post-publication changes are not permitted, so please ensure that your paper has been checked for errors.</w:t>
      </w:r>
    </w:p>
    <w:p w:rsidR="008E0A68" w:rsidRPr="002A135A" w:rsidRDefault="008E0A68" w:rsidP="008E0A68">
      <w:pPr>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By submitting a paper an author and all co-authors are assumed to agree with the terms of open publication.</w:t>
      </w:r>
    </w:p>
    <w:p w:rsidR="008E0A68" w:rsidRPr="002A135A" w:rsidRDefault="008E0A68" w:rsidP="008E0A68">
      <w:pPr>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Please contact with conference organizer for submission instructions.</w:t>
      </w:r>
    </w:p>
    <w:p w:rsidR="008E0A68" w:rsidRPr="002A135A" w:rsidRDefault="008E0A68" w:rsidP="008E0A68">
      <w:pPr>
        <w:spacing w:after="24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As a summary, please ensure the following:</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Paper size is European A4.</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Margins are 4cm (top), 2.5cm (left and right) and 2.7cm (bottom).</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paper includes the author name and affiliation (full address including country).</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There are no page numbers, or headers and footers, within the paper.</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Text is single spaced,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double spaced.</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All pages are portrait (landscape pages should be rotated).</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Reference lists are checked for accuracy. </w:t>
      </w:r>
      <w:r w:rsidRPr="002A135A">
        <w:rPr>
          <w:rFonts w:ascii="Times New Roman" w:eastAsia="Times New Roman" w:hAnsi="Times New Roman" w:cs="Times New Roman"/>
          <w:b/>
          <w:bCs/>
          <w:color w:val="333333"/>
          <w:sz w:val="24"/>
          <w:szCs w:val="24"/>
          <w:bdr w:val="none" w:sz="0" w:space="0" w:color="auto" w:frame="1"/>
          <w:lang w:val="en-US" w:eastAsia="ru-RU"/>
        </w:rPr>
        <w:t>References can only be linked via Crossref if they are correct and complete</w:t>
      </w:r>
      <w:r w:rsidRPr="002A135A">
        <w:rPr>
          <w:rFonts w:ascii="Times New Roman" w:eastAsia="Times New Roman" w:hAnsi="Times New Roman" w:cs="Times New Roman"/>
          <w:color w:val="333333"/>
          <w:sz w:val="24"/>
          <w:szCs w:val="24"/>
          <w:lang w:val="en-US" w:eastAsia="ru-RU"/>
        </w:rPr>
        <w:t>.</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Figures are placed within the text,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collected at the end of the document.</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 thorough proofread is conducted to check the standard of English and ensure wording is clear and concise.</w:t>
      </w:r>
    </w:p>
    <w:p w:rsidR="00C70A61" w:rsidRDefault="00C70A61" w:rsidP="00C70A61">
      <w:pPr>
        <w:ind w:left="420"/>
        <w:textAlignment w:val="baseline"/>
        <w:rPr>
          <w:rFonts w:ascii="Times New Roman" w:eastAsia="Times New Roman" w:hAnsi="Times New Roman" w:cs="Times New Roman"/>
          <w:color w:val="006EB2"/>
          <w:sz w:val="36"/>
          <w:szCs w:val="36"/>
          <w:bdr w:val="none" w:sz="0" w:space="0" w:color="auto" w:frame="1"/>
          <w:lang w:val="en-US" w:eastAsia="ru-RU"/>
        </w:rPr>
      </w:pPr>
    </w:p>
    <w:p w:rsidR="00C70A61" w:rsidRDefault="00C70A61" w:rsidP="00C70A61">
      <w:pPr>
        <w:ind w:left="420"/>
        <w:textAlignment w:val="baseline"/>
        <w:rPr>
          <w:rFonts w:ascii="Times New Roman" w:eastAsia="Times New Roman" w:hAnsi="Times New Roman" w:cs="Times New Roman"/>
          <w:color w:val="006EB2"/>
          <w:sz w:val="36"/>
          <w:szCs w:val="36"/>
          <w:bdr w:val="none" w:sz="0" w:space="0" w:color="auto" w:frame="1"/>
          <w:lang w:val="en-US" w:eastAsia="ru-RU"/>
        </w:rPr>
      </w:pPr>
    </w:p>
    <w:tbl>
      <w:tblPr>
        <w:tblStyle w:val="a7"/>
        <w:tblW w:w="0" w:type="auto"/>
        <w:tblLook w:val="04A0" w:firstRow="1" w:lastRow="0" w:firstColumn="1" w:lastColumn="0" w:noHBand="0" w:noVBand="1"/>
      </w:tblPr>
      <w:tblGrid>
        <w:gridCol w:w="9060"/>
      </w:tblGrid>
      <w:tr w:rsidR="008E0A68" w:rsidRPr="00D173E9" w:rsidTr="00C70A61">
        <w:tc>
          <w:tcPr>
            <w:tcW w:w="9060" w:type="dxa"/>
          </w:tcPr>
          <w:p w:rsidR="008E0A68" w:rsidRPr="002A135A" w:rsidRDefault="008E0A68" w:rsidP="008E0A68">
            <w:pPr>
              <w:autoSpaceDE w:val="0"/>
              <w:autoSpaceDN w:val="0"/>
              <w:adjustRightInd w:val="0"/>
              <w:ind w:left="171"/>
              <w:rPr>
                <w:rFonts w:ascii="Times New Roman" w:hAnsi="Times New Roman" w:cs="Times New Roman"/>
                <w:i/>
                <w:iCs/>
                <w:sz w:val="28"/>
                <w:szCs w:val="28"/>
                <w:lang w:val="en-US"/>
              </w:rPr>
            </w:pPr>
            <w:r w:rsidRPr="002A135A">
              <w:rPr>
                <w:rFonts w:ascii="Times New Roman" w:hAnsi="Times New Roman" w:cs="Times New Roman"/>
                <w:b/>
                <w:bCs/>
                <w:sz w:val="28"/>
                <w:szCs w:val="28"/>
                <w:lang w:val="en-US"/>
              </w:rPr>
              <w:lastRenderedPageBreak/>
              <w:t xml:space="preserve">Preparing a paper for publication </w:t>
            </w:r>
          </w:p>
          <w:p w:rsidR="008E0A68" w:rsidRPr="00223DCB" w:rsidRDefault="008E0A68" w:rsidP="008E0A68">
            <w:pPr>
              <w:autoSpaceDE w:val="0"/>
              <w:autoSpaceDN w:val="0"/>
              <w:adjustRightInd w:val="0"/>
              <w:ind w:left="171"/>
              <w:rPr>
                <w:rFonts w:ascii="Times New Roman" w:hAnsi="Times New Roman" w:cs="Times New Roman"/>
                <w:i/>
                <w:iCs/>
                <w:lang w:val="en-US"/>
              </w:rPr>
            </w:pP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b/>
                <w:bCs/>
                <w:lang w:val="en-US"/>
              </w:rPr>
              <w:t xml:space="preserve">Abstract. </w:t>
            </w:r>
            <w:r w:rsidRPr="00223DCB">
              <w:rPr>
                <w:rFonts w:ascii="Times New Roman" w:hAnsi="Times New Roman" w:cs="Times New Roman"/>
                <w:lang w:val="en-US"/>
              </w:rPr>
              <w:t>These guidelines (laid out in the recommended format of a published article) summarize the key requirements for an article to be published.</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b/>
                <w:bCs/>
                <w:lang w:val="en-US"/>
              </w:rPr>
              <w:t>Articles will not be edited, proofread or have changes made to the layout; the submitted PDF will be used for both online and print</w:t>
            </w:r>
            <w:r w:rsidRPr="00223DCB">
              <w:rPr>
                <w:rFonts w:ascii="Times New Roman" w:hAnsi="Times New Roman" w:cs="Times New Roman"/>
                <w:lang w:val="en-US"/>
              </w:rPr>
              <w:t>. It is, therefore, the author’s responsibility to ensure that the content and layout are correct—no changes can be made after publication.</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1. Key requirements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following lists the essential requirements for an article to be published:</w:t>
            </w:r>
          </w:p>
          <w:p w:rsidR="008E0A68" w:rsidRPr="00223DCB" w:rsidRDefault="008E0A68" w:rsidP="008E0A68">
            <w:pPr>
              <w:autoSpaceDE w:val="0"/>
              <w:autoSpaceDN w:val="0"/>
              <w:adjustRightInd w:val="0"/>
              <w:ind w:left="171"/>
              <w:jc w:val="both"/>
              <w:rPr>
                <w:rFonts w:ascii="Times New Roman" w:hAnsi="Times New Roman" w:cs="Times New Roman"/>
                <w:lang w:val="en-US"/>
              </w:rPr>
            </w:pP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page size should be A4;</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each page should have clear margins of 4cm (top), 2.5cm (left and right) and 2.7cm (bottom);</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pages should not contain page numbers, running heads or footlines;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all articles </w:t>
            </w:r>
            <w:r w:rsidRPr="00223DCB">
              <w:rPr>
                <w:rFonts w:ascii="Times New Roman" w:hAnsi="Times New Roman" w:cs="Times New Roman"/>
                <w:i/>
                <w:iCs/>
                <w:lang w:val="en-US"/>
              </w:rPr>
              <w:t xml:space="preserve">must </w:t>
            </w:r>
            <w:r w:rsidRPr="00223DCB">
              <w:rPr>
                <w:rFonts w:ascii="Times New Roman" w:hAnsi="Times New Roman" w:cs="Times New Roman"/>
                <w:lang w:val="en-US"/>
              </w:rPr>
              <w:t>contain an abstract;</w:t>
            </w:r>
          </w:p>
          <w:p w:rsidR="008E0A68" w:rsidRPr="00223DCB" w:rsidRDefault="008E0A68" w:rsidP="008E0A68">
            <w:pPr>
              <w:autoSpaceDE w:val="0"/>
              <w:autoSpaceDN w:val="0"/>
              <w:adjustRightInd w:val="0"/>
              <w:ind w:left="171"/>
              <w:jc w:val="both"/>
              <w:rPr>
                <w:rFonts w:ascii="Times New Roman" w:hAnsi="Times New Roman" w:cs="Times New Roman"/>
                <w:lang w:val="en-US"/>
              </w:rPr>
            </w:pP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1.1. Layout of the title page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title should be followed by a list of all authors’ names and their affiliations. The style for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names is initials (no periods) followed by the family name. The authors’ affiliations follow</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author list. If there is more than one address then a superscripted number should come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at the start of each address; each author should also have a superscripted number or numbers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following their name to indicate which address, or addresses, are the appropriate ones for them.</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E-mail addresses may be given for any or all of the authors.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abstract follows the list of addresses. The abstract text should be indented 25 mm from</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left margin. As the abstract is not part of the text it should be complete in itself; no table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numbers, figure numbers, references or displayed mathematical expressions should be included.</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It should be suitable for direct inclusion in abstracting services.</w:t>
            </w:r>
          </w:p>
          <w:p w:rsidR="00223DCB" w:rsidRPr="00223DCB" w:rsidRDefault="00223DCB" w:rsidP="008E0A68">
            <w:pPr>
              <w:autoSpaceDE w:val="0"/>
              <w:autoSpaceDN w:val="0"/>
              <w:adjustRightInd w:val="0"/>
              <w:ind w:left="171"/>
              <w:jc w:val="both"/>
              <w:rPr>
                <w:rFonts w:ascii="Times New Roman" w:hAnsi="Times New Roman" w:cs="Times New Roman"/>
                <w:b/>
                <w:bCs/>
                <w:lang w:val="en-US"/>
              </w:rPr>
            </w:pP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2. The text</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lang w:val="en-US"/>
              </w:rPr>
              <w:t>The text of your article should start on the same page as the abstract. Any Acknowledgments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placed immediately after the last numbered section of the paper, and any appendices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after the Acknowledgments section. </w:t>
            </w:r>
            <w:r w:rsidRPr="00223DCB">
              <w:rPr>
                <w:rFonts w:ascii="Times New Roman" w:hAnsi="Times New Roman" w:cs="Times New Roman"/>
                <w:b/>
                <w:bCs/>
                <w:lang w:val="en-US"/>
              </w:rPr>
              <w:t>The length limit will be provided by the conference</w:t>
            </w:r>
            <w:r w:rsidR="00223DCB" w:rsidRPr="00223DCB">
              <w:rPr>
                <w:rFonts w:ascii="Times New Roman" w:hAnsi="Times New Roman" w:cs="Times New Roman"/>
                <w:b/>
                <w:bCs/>
                <w:lang w:val="en-US"/>
              </w:rPr>
              <w:t xml:space="preserve"> </w:t>
            </w:r>
            <w:r w:rsidRPr="00223DCB">
              <w:rPr>
                <w:rFonts w:ascii="Times New Roman" w:hAnsi="Times New Roman" w:cs="Times New Roman"/>
                <w:b/>
                <w:bCs/>
                <w:lang w:val="en-US"/>
              </w:rPr>
              <w:t>organizer.</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3. Figures and tables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Figures and tables should be numbered serially and positioned (centred on the width of the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page) close to where they are mentioned in the text, not grouped together at the end. Each</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figure and table should have a brief explanatory caption.</w:t>
            </w: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3.1. Colour figures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There are no restrictions on the use of colour in the online version of your article. However,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you should bear in mind that any print version of your article is likely to be in black and white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which may make coloured lines difficult to distinguish.</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4. Supplementary data</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We are happy for authors to submit supplementary data attachments to enhance the online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versions of published articles. Supplementary data enhancements typically consist of video clips, animations or supplementary data such as data files, tables of extra information or extra figures.</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5. References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Online references will be linked to their original source or to the article within a secondary</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service such as INSPEC or ChemPort wherever possible. To facilitate this linking extra care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taken when preparing reference lists.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A complete reference should provide enough information to locate the article concerned in</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print or electronic form. If you are unsure of a particular journal’s abbreviated title it is best</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to leave the title in full. The terms </w:t>
            </w:r>
            <w:r w:rsidRPr="00223DCB">
              <w:rPr>
                <w:rFonts w:ascii="Times New Roman" w:hAnsi="Times New Roman" w:cs="Times New Roman"/>
                <w:i/>
                <w:iCs/>
                <w:lang w:val="en-US"/>
              </w:rPr>
              <w:t xml:space="preserve">loc. cit. </w:t>
            </w:r>
            <w:r w:rsidRPr="00223DCB">
              <w:rPr>
                <w:rFonts w:ascii="Times New Roman" w:hAnsi="Times New Roman" w:cs="Times New Roman"/>
                <w:lang w:val="en-US"/>
              </w:rPr>
              <w:t xml:space="preserve">and </w:t>
            </w:r>
            <w:r w:rsidRPr="00223DCB">
              <w:rPr>
                <w:rFonts w:ascii="Times New Roman" w:hAnsi="Times New Roman" w:cs="Times New Roman"/>
                <w:i/>
                <w:iCs/>
                <w:lang w:val="en-US"/>
              </w:rPr>
              <w:t xml:space="preserve">ibid. </w:t>
            </w:r>
            <w:r w:rsidRPr="00223DCB">
              <w:rPr>
                <w:rFonts w:ascii="Times New Roman" w:hAnsi="Times New Roman" w:cs="Times New Roman"/>
                <w:lang w:val="en-US"/>
              </w:rPr>
              <w:t>should not be used.</w:t>
            </w: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lastRenderedPageBreak/>
              <w:t>5.1. References to printed journal articles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References to printed journal articles should typically contain:</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authors, in the form: family name (only the first letter capitalized) followed by initials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with no periods after the initials;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year of publication;</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title (optional) in lower case letters, except for an initial capital;</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journal title (italic and abbreviated). Parts denoted by letters should be inserted after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journal in Roman type;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volume number in bold type;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number or the page numbers.</w:t>
            </w:r>
          </w:p>
          <w:p w:rsidR="008E0A68" w:rsidRPr="00565D89" w:rsidRDefault="008E0A68" w:rsidP="00565D89">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5.2. A typical (numerical) reference list</w:t>
            </w:r>
            <w:r w:rsidR="00565D89">
              <w:rPr>
                <w:rFonts w:ascii="Times New Roman" w:hAnsi="Times New Roman" w:cs="Times New Roman"/>
                <w:i/>
                <w:iCs/>
                <w:lang w:val="en-US"/>
              </w:rPr>
              <w:t xml:space="preserve"> </w:t>
            </w:r>
            <w:r w:rsidR="00565D89" w:rsidRPr="00565D89">
              <w:rPr>
                <w:i/>
                <w:iCs/>
                <w:lang w:val="en-US"/>
              </w:rPr>
              <w:t>is given below.</w:t>
            </w:r>
          </w:p>
        </w:tc>
      </w:tr>
    </w:tbl>
    <w:p w:rsidR="00C70A61" w:rsidRDefault="00C70A61" w:rsidP="008E0A68">
      <w:pPr>
        <w:autoSpaceDE w:val="0"/>
        <w:autoSpaceDN w:val="0"/>
        <w:adjustRightInd w:val="0"/>
        <w:rPr>
          <w:rFonts w:ascii="Times New Roman" w:hAnsi="Times New Roman" w:cs="Times New Roman"/>
          <w:b/>
          <w:bCs/>
          <w:sz w:val="34"/>
          <w:szCs w:val="34"/>
          <w:lang w:val="en-US"/>
        </w:rPr>
      </w:pPr>
    </w:p>
    <w:p w:rsidR="00C70A61" w:rsidRDefault="00C70A61" w:rsidP="00853C5F">
      <w:pPr>
        <w:autoSpaceDE w:val="0"/>
        <w:autoSpaceDN w:val="0"/>
        <w:adjustRightInd w:val="0"/>
        <w:spacing w:after="0"/>
        <w:rPr>
          <w:rStyle w:val="tlid-translation"/>
          <w:rFonts w:ascii="Times New Roman" w:hAnsi="Times New Roman" w:cs="Times New Roman"/>
          <w:lang w:val="en"/>
        </w:rPr>
      </w:pPr>
      <w:r w:rsidRPr="00853C5F">
        <w:rPr>
          <w:rStyle w:val="tlid-translation"/>
          <w:rFonts w:ascii="Times New Roman" w:hAnsi="Times New Roman" w:cs="Times New Roman"/>
          <w:b/>
          <w:lang w:val="en"/>
        </w:rPr>
        <w:t>The template for the article is given below</w:t>
      </w:r>
      <w:r w:rsidRPr="00C70A61">
        <w:rPr>
          <w:rStyle w:val="tlid-translation"/>
          <w:rFonts w:ascii="Times New Roman" w:hAnsi="Times New Roman" w:cs="Times New Roman"/>
          <w:lang w:val="en"/>
        </w:rPr>
        <w:t>.</w:t>
      </w:r>
    </w:p>
    <w:p w:rsidR="00C70A61" w:rsidRPr="00C70A61" w:rsidRDefault="00C70A61" w:rsidP="00853C5F">
      <w:pPr>
        <w:autoSpaceDE w:val="0"/>
        <w:autoSpaceDN w:val="0"/>
        <w:adjustRightInd w:val="0"/>
        <w:spacing w:after="0"/>
        <w:rPr>
          <w:rStyle w:val="tlid-translation"/>
          <w:rFonts w:ascii="Times New Roman" w:hAnsi="Times New Roman" w:cs="Times New Roman"/>
          <w:lang w:val="en"/>
        </w:rPr>
      </w:pPr>
    </w:p>
    <w:p w:rsidR="00C70A61" w:rsidRDefault="00C70A61" w:rsidP="00565D89">
      <w:pPr>
        <w:autoSpaceDE w:val="0"/>
        <w:autoSpaceDN w:val="0"/>
        <w:adjustRightInd w:val="0"/>
        <w:spacing w:after="0"/>
        <w:jc w:val="both"/>
        <w:rPr>
          <w:rFonts w:ascii="Times New Roman" w:hAnsi="Times New Roman" w:cs="Times New Roman"/>
          <w:b/>
          <w:bCs/>
          <w:lang w:val="en-US"/>
        </w:rPr>
      </w:pPr>
      <w:r w:rsidRPr="00C70A61">
        <w:rPr>
          <w:rFonts w:ascii="Times New Roman" w:hAnsi="Times New Roman" w:cs="Times New Roman"/>
          <w:b/>
          <w:bCs/>
          <w:lang w:val="en-US"/>
        </w:rPr>
        <w:t>It is important to make sure that the final version you send is carefully revised and ready for publication. The editors do not copy edited or reformatted papers and do not send copyright proofs prior to publication. Changes after publication are not permitted, so make sure your paper has been checked for errors.</w:t>
      </w:r>
    </w:p>
    <w:p w:rsidR="00853C5F" w:rsidRDefault="00853C5F" w:rsidP="00853C5F">
      <w:pPr>
        <w:autoSpaceDE w:val="0"/>
        <w:autoSpaceDN w:val="0"/>
        <w:adjustRightInd w:val="0"/>
        <w:spacing w:after="0"/>
        <w:rPr>
          <w:rFonts w:ascii="Times New Roman" w:hAnsi="Times New Roman" w:cs="Times New Roman"/>
          <w:b/>
          <w:bCs/>
          <w:lang w:val="en-US"/>
        </w:rPr>
      </w:pPr>
    </w:p>
    <w:p w:rsidR="00565D89" w:rsidRDefault="00853C5F" w:rsidP="00565D89">
      <w:pPr>
        <w:autoSpaceDE w:val="0"/>
        <w:autoSpaceDN w:val="0"/>
        <w:adjustRightInd w:val="0"/>
        <w:spacing w:after="0"/>
        <w:jc w:val="both"/>
        <w:rPr>
          <w:rFonts w:ascii="Times New Roman" w:hAnsi="Times New Roman" w:cs="Times New Roman"/>
          <w:b/>
          <w:bCs/>
          <w:lang w:val="en-US"/>
        </w:rPr>
      </w:pPr>
      <w:r w:rsidRPr="00853C5F">
        <w:rPr>
          <w:rFonts w:ascii="Times New Roman" w:hAnsi="Times New Roman" w:cs="Times New Roman"/>
          <w:b/>
          <w:bCs/>
          <w:lang w:val="en-US"/>
        </w:rPr>
        <w:t>Please send the articles in due time to the Organizing Committee. Article</w:t>
      </w:r>
      <w:r w:rsidR="00565D89">
        <w:rPr>
          <w:rFonts w:ascii="Times New Roman" w:hAnsi="Times New Roman" w:cs="Times New Roman"/>
          <w:b/>
          <w:bCs/>
          <w:lang w:val="en-US"/>
        </w:rPr>
        <w:t>s sent later than the specified</w:t>
      </w:r>
      <w:r w:rsidRPr="00853C5F">
        <w:rPr>
          <w:rFonts w:ascii="Times New Roman" w:hAnsi="Times New Roman" w:cs="Times New Roman"/>
          <w:b/>
          <w:bCs/>
          <w:lang w:val="en-US"/>
        </w:rPr>
        <w:t xml:space="preserve"> deadline will not be published. </w:t>
      </w:r>
    </w:p>
    <w:p w:rsidR="00853C5F" w:rsidRDefault="00853C5F" w:rsidP="00565D89">
      <w:pPr>
        <w:autoSpaceDE w:val="0"/>
        <w:autoSpaceDN w:val="0"/>
        <w:adjustRightInd w:val="0"/>
        <w:spacing w:after="0"/>
        <w:jc w:val="both"/>
        <w:rPr>
          <w:rFonts w:ascii="Times New Roman" w:hAnsi="Times New Roman" w:cs="Times New Roman"/>
          <w:bCs/>
          <w:color w:val="C00000"/>
          <w:lang w:val="en-US"/>
        </w:rPr>
      </w:pPr>
      <w:r w:rsidRPr="00853C5F">
        <w:rPr>
          <w:rStyle w:val="aa"/>
          <w:rFonts w:ascii="Times New Roman" w:hAnsi="Times New Roman" w:cs="Times New Roman"/>
          <w:color w:val="C00000"/>
          <w:lang w:val="en-US"/>
        </w:rPr>
        <w:t>Deadline</w:t>
      </w:r>
      <w:r w:rsidRPr="00853C5F">
        <w:rPr>
          <w:rFonts w:ascii="Times New Roman" w:hAnsi="Times New Roman" w:cs="Times New Roman"/>
          <w:color w:val="C00000"/>
          <w:lang w:val="en-US"/>
        </w:rPr>
        <w:t xml:space="preserve"> </w:t>
      </w:r>
      <w:r w:rsidRPr="00853C5F">
        <w:rPr>
          <w:rFonts w:ascii="Times New Roman" w:hAnsi="Times New Roman" w:cs="Times New Roman"/>
          <w:b/>
          <w:color w:val="C00000"/>
          <w:lang w:val="en-US"/>
        </w:rPr>
        <w:t>for submission of the abstracts and advertising materials -</w:t>
      </w:r>
      <w:r w:rsidRPr="00853C5F">
        <w:rPr>
          <w:rFonts w:ascii="Times New Roman" w:hAnsi="Times New Roman" w:cs="Times New Roman"/>
          <w:color w:val="C00000"/>
          <w:lang w:val="en-US"/>
        </w:rPr>
        <w:t xml:space="preserve"> </w:t>
      </w:r>
      <w:r w:rsidRPr="00853C5F">
        <w:rPr>
          <w:rStyle w:val="aa"/>
          <w:rFonts w:ascii="Times New Roman" w:hAnsi="Times New Roman" w:cs="Times New Roman"/>
          <w:color w:val="C00000"/>
          <w:lang w:val="en-US"/>
        </w:rPr>
        <w:t>July 1, 2021</w:t>
      </w:r>
      <w:r w:rsidRPr="00853C5F">
        <w:rPr>
          <w:rFonts w:ascii="Times New Roman" w:hAnsi="Times New Roman" w:cs="Times New Roman"/>
          <w:bCs/>
          <w:color w:val="C00000"/>
          <w:lang w:val="en-US"/>
        </w:rPr>
        <w:t xml:space="preserve"> </w:t>
      </w:r>
    </w:p>
    <w:p w:rsidR="00853C5F" w:rsidRPr="00853C5F" w:rsidRDefault="00853C5F" w:rsidP="00853C5F">
      <w:pPr>
        <w:autoSpaceDE w:val="0"/>
        <w:autoSpaceDN w:val="0"/>
        <w:adjustRightInd w:val="0"/>
        <w:spacing w:after="0"/>
        <w:rPr>
          <w:rFonts w:ascii="Times New Roman" w:hAnsi="Times New Roman" w:cs="Times New Roman"/>
          <w:bCs/>
          <w:color w:val="C00000"/>
          <w:lang w:val="en-US"/>
        </w:rPr>
      </w:pPr>
    </w:p>
    <w:p w:rsidR="00853C5F" w:rsidRPr="00C70A61" w:rsidRDefault="00853C5F" w:rsidP="00853C5F">
      <w:pPr>
        <w:autoSpaceDE w:val="0"/>
        <w:autoSpaceDN w:val="0"/>
        <w:adjustRightInd w:val="0"/>
        <w:spacing w:after="0"/>
        <w:rPr>
          <w:rFonts w:ascii="Times New Roman" w:hAnsi="Times New Roman" w:cs="Times New Roman"/>
          <w:b/>
          <w:bCs/>
          <w:lang w:val="en-US"/>
        </w:rPr>
      </w:pPr>
      <w:r w:rsidRPr="00853C5F">
        <w:rPr>
          <w:rFonts w:ascii="Times New Roman" w:hAnsi="Times New Roman" w:cs="Times New Roman"/>
          <w:b/>
          <w:bCs/>
          <w:lang w:val="en-US"/>
        </w:rPr>
        <w:t>Please, make sur</w:t>
      </w:r>
      <w:r>
        <w:rPr>
          <w:rFonts w:ascii="Times New Roman" w:hAnsi="Times New Roman" w:cs="Times New Roman"/>
          <w:b/>
          <w:bCs/>
          <w:lang w:val="en-US"/>
        </w:rPr>
        <w:t>e that the general requirements</w:t>
      </w:r>
      <w:r w:rsidRPr="00853C5F">
        <w:rPr>
          <w:rFonts w:ascii="Times New Roman" w:hAnsi="Times New Roman" w:cs="Times New Roman"/>
          <w:b/>
          <w:bCs/>
          <w:lang w:val="en-US"/>
        </w:rPr>
        <w:t>, which are described in the "Author guidelines for preparing the papers," are met correctly.</w:t>
      </w:r>
    </w:p>
    <w:p w:rsidR="00565D89" w:rsidRDefault="00565D89" w:rsidP="00565D89">
      <w:pPr>
        <w:autoSpaceDE w:val="0"/>
        <w:autoSpaceDN w:val="0"/>
        <w:adjustRightInd w:val="0"/>
        <w:spacing w:after="0"/>
        <w:rPr>
          <w:rFonts w:ascii="Times New Roman" w:hAnsi="Times New Roman" w:cs="Times New Roman"/>
          <w:b/>
          <w:bCs/>
          <w:lang w:val="en-US"/>
        </w:rPr>
      </w:pPr>
    </w:p>
    <w:p w:rsidR="00565D89" w:rsidRDefault="00853C5F" w:rsidP="00565D89">
      <w:pPr>
        <w:autoSpaceDE w:val="0"/>
        <w:autoSpaceDN w:val="0"/>
        <w:adjustRightInd w:val="0"/>
        <w:spacing w:after="0"/>
        <w:rPr>
          <w:rFonts w:ascii="Times New Roman" w:hAnsi="Times New Roman" w:cs="Times New Roman"/>
          <w:b/>
          <w:bCs/>
          <w:lang w:val="en-US"/>
        </w:rPr>
      </w:pPr>
      <w:r w:rsidRPr="00853C5F">
        <w:rPr>
          <w:rFonts w:ascii="Times New Roman" w:hAnsi="Times New Roman" w:cs="Times New Roman"/>
          <w:b/>
          <w:bCs/>
          <w:lang w:val="en-US"/>
        </w:rPr>
        <w:t xml:space="preserve">For any questions about the submission of articles, please contact the Organizing Committee. </w:t>
      </w:r>
      <w:r w:rsidR="00565D89" w:rsidRPr="00565D89">
        <w:rPr>
          <w:rFonts w:ascii="Times New Roman" w:hAnsi="Times New Roman" w:cs="Times New Roman"/>
          <w:b/>
          <w:bCs/>
          <w:lang w:val="en-US"/>
        </w:rPr>
        <w:t>C</w:t>
      </w:r>
      <w:r w:rsidRPr="00565D89">
        <w:rPr>
          <w:rFonts w:ascii="Times New Roman" w:hAnsi="Times New Roman" w:cs="Times New Roman"/>
          <w:b/>
          <w:bCs/>
          <w:lang w:val="en-US"/>
        </w:rPr>
        <w:t>ontact person:</w:t>
      </w:r>
      <w:r w:rsidR="00565D89" w:rsidRPr="00565D89">
        <w:rPr>
          <w:rFonts w:ascii="Times New Roman" w:hAnsi="Times New Roman" w:cs="Times New Roman"/>
          <w:b/>
          <w:bCs/>
          <w:lang w:val="en-US"/>
        </w:rPr>
        <w:t xml:space="preserve"> </w:t>
      </w:r>
    </w:p>
    <w:p w:rsidR="00C70A61" w:rsidRPr="00565D89" w:rsidRDefault="00565D89" w:rsidP="00565D89">
      <w:pPr>
        <w:autoSpaceDE w:val="0"/>
        <w:autoSpaceDN w:val="0"/>
        <w:adjustRightInd w:val="0"/>
        <w:spacing w:after="0"/>
        <w:rPr>
          <w:rFonts w:ascii="Times New Roman" w:hAnsi="Times New Roman" w:cs="Times New Roman"/>
          <w:b/>
          <w:bCs/>
          <w:lang w:val="en-US"/>
        </w:rPr>
      </w:pPr>
      <w:r w:rsidRPr="00565D89">
        <w:rPr>
          <w:rFonts w:ascii="Times New Roman" w:hAnsi="Times New Roman" w:cs="Times New Roman"/>
          <w:b/>
          <w:bCs/>
          <w:lang w:val="en-US"/>
        </w:rPr>
        <w:t>Dr. Narine G. Og</w:t>
      </w:r>
      <w:r w:rsidR="00853C5F" w:rsidRPr="00565D89">
        <w:rPr>
          <w:rFonts w:ascii="Times New Roman" w:hAnsi="Times New Roman" w:cs="Times New Roman"/>
          <w:b/>
          <w:bCs/>
          <w:lang w:val="en-US"/>
        </w:rPr>
        <w:t>anyan</w:t>
      </w:r>
      <w:r w:rsidRPr="00565D89">
        <w:rPr>
          <w:rFonts w:ascii="Times New Roman" w:hAnsi="Times New Roman" w:cs="Times New Roman"/>
          <w:b/>
          <w:bCs/>
          <w:lang w:val="en-US"/>
        </w:rPr>
        <w:t xml:space="preserve"> </w:t>
      </w:r>
    </w:p>
    <w:p w:rsidR="00565D89" w:rsidRPr="00565D89" w:rsidRDefault="00565D89" w:rsidP="00565D89">
      <w:pPr>
        <w:pStyle w:val="a8"/>
        <w:spacing w:before="0" w:beforeAutospacing="0" w:after="0" w:afterAutospacing="0"/>
        <w:rPr>
          <w:b/>
          <w:sz w:val="22"/>
          <w:szCs w:val="22"/>
          <w:lang w:val="en-US"/>
        </w:rPr>
      </w:pPr>
      <w:r w:rsidRPr="00565D89">
        <w:rPr>
          <w:b/>
          <w:sz w:val="22"/>
          <w:szCs w:val="22"/>
          <w:lang w:val="en-US"/>
        </w:rPr>
        <w:t>e-mail: </w:t>
      </w:r>
      <w:hyperlink r:id="rId8" w:history="1">
        <w:r w:rsidRPr="00565D89">
          <w:rPr>
            <w:rStyle w:val="a9"/>
            <w:b/>
            <w:sz w:val="22"/>
            <w:szCs w:val="22"/>
            <w:lang w:val="en-US"/>
          </w:rPr>
          <w:t>oganyan@vniiftri.ru</w:t>
        </w:r>
      </w:hyperlink>
    </w:p>
    <w:p w:rsidR="00565D89" w:rsidRDefault="00565D89" w:rsidP="00853C5F">
      <w:pPr>
        <w:autoSpaceDE w:val="0"/>
        <w:autoSpaceDN w:val="0"/>
        <w:adjustRightInd w:val="0"/>
        <w:rPr>
          <w:rFonts w:ascii="Times New Roman" w:hAnsi="Times New Roman" w:cs="Times New Roman"/>
          <w:b/>
          <w:bCs/>
          <w:lang w:val="en-US"/>
        </w:rPr>
      </w:pPr>
    </w:p>
    <w:p w:rsidR="00565D89" w:rsidRDefault="00565D89" w:rsidP="00565D89">
      <w:pPr>
        <w:pStyle w:val="ac"/>
        <w:spacing w:after="240"/>
        <w:rPr>
          <w:rFonts w:ascii="Times New Roman" w:hAnsi="Times New Roman" w:cs="Times New Roman"/>
          <w:sz w:val="34"/>
          <w:szCs w:val="34"/>
          <w:lang w:val="en-US"/>
        </w:rPr>
      </w:pPr>
    </w:p>
    <w:p w:rsidR="00565D89" w:rsidRDefault="00565D89" w:rsidP="00565D89">
      <w:pPr>
        <w:pStyle w:val="ac"/>
        <w:spacing w:after="240"/>
        <w:rPr>
          <w:rFonts w:ascii="Times New Roman" w:hAnsi="Times New Roman" w:cs="Times New Roman"/>
          <w:sz w:val="34"/>
          <w:szCs w:val="34"/>
          <w:lang w:val="en-US"/>
        </w:rPr>
      </w:pPr>
    </w:p>
    <w:p w:rsidR="00565D89" w:rsidRDefault="00565D89" w:rsidP="00565D89">
      <w:pPr>
        <w:pStyle w:val="ac"/>
        <w:spacing w:after="240"/>
        <w:rPr>
          <w:rFonts w:ascii="Times New Roman" w:hAnsi="Times New Roman" w:cs="Times New Roman"/>
          <w:sz w:val="34"/>
          <w:szCs w:val="34"/>
          <w:lang w:val="en-US"/>
        </w:rPr>
      </w:pPr>
    </w:p>
    <w:p w:rsidR="00565D89" w:rsidRDefault="00565D89" w:rsidP="00565D89">
      <w:pPr>
        <w:rPr>
          <w:lang w:val="en-US"/>
        </w:rPr>
      </w:pPr>
    </w:p>
    <w:p w:rsidR="00565D89" w:rsidRDefault="00565D89" w:rsidP="00565D89">
      <w:pPr>
        <w:rPr>
          <w:lang w:val="en-US"/>
        </w:rPr>
      </w:pPr>
    </w:p>
    <w:p w:rsidR="00565D89" w:rsidRDefault="00565D89" w:rsidP="00565D89">
      <w:pPr>
        <w:rPr>
          <w:lang w:val="en-US"/>
        </w:rPr>
      </w:pPr>
    </w:p>
    <w:p w:rsidR="00565D89" w:rsidRDefault="00565D89" w:rsidP="00565D89">
      <w:pPr>
        <w:rPr>
          <w:lang w:val="en-US"/>
        </w:rPr>
      </w:pPr>
    </w:p>
    <w:p w:rsidR="00565D89" w:rsidRDefault="00565D89" w:rsidP="00565D89">
      <w:pPr>
        <w:rPr>
          <w:lang w:val="en-US"/>
        </w:rPr>
      </w:pPr>
    </w:p>
    <w:p w:rsidR="00565D89" w:rsidRPr="00565D89" w:rsidRDefault="00565D89" w:rsidP="00565D89">
      <w:pPr>
        <w:rPr>
          <w:lang w:val="en-US"/>
        </w:rPr>
      </w:pPr>
    </w:p>
    <w:p w:rsidR="00565D89" w:rsidRPr="00F5473A" w:rsidRDefault="00565D89" w:rsidP="00565D89">
      <w:pPr>
        <w:pStyle w:val="ac"/>
        <w:spacing w:after="240"/>
        <w:rPr>
          <w:rFonts w:ascii="Times New Roman" w:hAnsi="Times New Roman" w:cs="Times New Roman"/>
          <w:sz w:val="34"/>
          <w:szCs w:val="34"/>
          <w:lang w:val="en-US"/>
        </w:rPr>
      </w:pPr>
      <w:r w:rsidRPr="00F5473A">
        <w:rPr>
          <w:rFonts w:ascii="Times New Roman" w:hAnsi="Times New Roman" w:cs="Times New Roman"/>
          <w:sz w:val="34"/>
          <w:szCs w:val="34"/>
          <w:lang w:val="en-US"/>
        </w:rPr>
        <w:lastRenderedPageBreak/>
        <w:t>Type the title of your paper here</w:t>
      </w:r>
    </w:p>
    <w:p w:rsidR="00565D89" w:rsidRPr="00F5473A" w:rsidRDefault="00565D89" w:rsidP="00565D89">
      <w:pPr>
        <w:pStyle w:val="Authors"/>
        <w:rPr>
          <w:rFonts w:ascii="Times New Roman" w:hAnsi="Times New Roman"/>
        </w:rPr>
      </w:pPr>
      <w:r w:rsidRPr="00F5473A">
        <w:rPr>
          <w:rFonts w:ascii="Times New Roman" w:hAnsi="Times New Roman"/>
        </w:rPr>
        <w:t>List the author names here</w:t>
      </w:r>
    </w:p>
    <w:p w:rsidR="00565D89" w:rsidRPr="00F5473A" w:rsidRDefault="00565D89" w:rsidP="00565D89">
      <w:pPr>
        <w:pStyle w:val="Addresses"/>
        <w:spacing w:after="0"/>
        <w:rPr>
          <w:rFonts w:ascii="Times New Roman" w:hAnsi="Times New Roman"/>
        </w:rPr>
      </w:pPr>
      <w:r w:rsidRPr="00F5473A">
        <w:rPr>
          <w:rFonts w:ascii="Times New Roman" w:hAnsi="Times New Roman"/>
        </w:rPr>
        <w:t>Type the author addresses here</w:t>
      </w:r>
    </w:p>
    <w:p w:rsidR="00565D89" w:rsidRPr="00F5473A" w:rsidRDefault="00565D89" w:rsidP="00565D89">
      <w:pPr>
        <w:pStyle w:val="E-mail"/>
        <w:rPr>
          <w:rFonts w:ascii="Times New Roman" w:hAnsi="Times New Roman"/>
        </w:rPr>
      </w:pPr>
    </w:p>
    <w:p w:rsidR="00565D89" w:rsidRPr="00F5473A" w:rsidRDefault="00565D89" w:rsidP="00565D89">
      <w:pPr>
        <w:pStyle w:val="E-mail"/>
        <w:rPr>
          <w:rFonts w:ascii="Times New Roman" w:hAnsi="Times New Roman"/>
        </w:rPr>
      </w:pPr>
      <w:r w:rsidRPr="00F5473A">
        <w:rPr>
          <w:rFonts w:ascii="Times New Roman" w:hAnsi="Times New Roman"/>
        </w:rPr>
        <w:t>Type the corresponding author’s e-mail address here</w:t>
      </w:r>
    </w:p>
    <w:p w:rsidR="00565D89" w:rsidRPr="00F5473A" w:rsidRDefault="00565D89" w:rsidP="00565D89">
      <w:pPr>
        <w:pStyle w:val="Abstract"/>
        <w:rPr>
          <w:rFonts w:ascii="Times New Roman" w:hAnsi="Times New Roman"/>
        </w:rPr>
      </w:pPr>
      <w:r w:rsidRPr="00F5473A">
        <w:rPr>
          <w:rFonts w:ascii="Times New Roman" w:hAnsi="Times New Roman"/>
          <w:b/>
        </w:rPr>
        <w:t>Abstract</w:t>
      </w:r>
      <w:r w:rsidRPr="00F5473A">
        <w:rPr>
          <w:rFonts w:ascii="Times New Roman" w:hAnsi="Times New Roman"/>
        </w:rPr>
        <w:t>. Start your abstract here…</w:t>
      </w:r>
    </w:p>
    <w:p w:rsidR="00565D89" w:rsidRPr="00F5473A" w:rsidRDefault="00565D89" w:rsidP="00565D89">
      <w:pPr>
        <w:pStyle w:val="Section"/>
        <w:rPr>
          <w:rFonts w:ascii="Times New Roman" w:hAnsi="Times New Roman"/>
        </w:rPr>
      </w:pPr>
      <w:r w:rsidRPr="00F5473A">
        <w:rPr>
          <w:rFonts w:ascii="Times New Roman" w:hAnsi="Times New Roman"/>
        </w:rPr>
        <w:t>The first section in your paper</w:t>
      </w:r>
    </w:p>
    <w:p w:rsidR="00565D89" w:rsidRPr="00F5473A" w:rsidRDefault="00565D89" w:rsidP="00565D89">
      <w:pPr>
        <w:pStyle w:val="Bodytext"/>
        <w:rPr>
          <w:rFonts w:ascii="Times New Roman" w:hAnsi="Times New Roman"/>
        </w:rPr>
      </w:pPr>
      <w:r w:rsidRPr="00F5473A">
        <w:rPr>
          <w:rFonts w:ascii="Times New Roman" w:hAnsi="Times New Roman"/>
        </w:rPr>
        <w:t>The first paragraph after a heading is not indented (Bodytext style).</w:t>
      </w:r>
    </w:p>
    <w:p w:rsidR="00565D89" w:rsidRPr="00F5473A" w:rsidRDefault="00565D89" w:rsidP="00565D89">
      <w:pPr>
        <w:pStyle w:val="BodytextIndented"/>
        <w:rPr>
          <w:rFonts w:ascii="Times New Roman" w:hAnsi="Times New Roman"/>
        </w:rPr>
      </w:pPr>
      <w:r w:rsidRPr="00F5473A">
        <w:rPr>
          <w:rFonts w:ascii="Times New Roman" w:hAnsi="Times New Roman"/>
        </w:rPr>
        <w:t>Other paragraphs are indented (BodytextIndented style).</w:t>
      </w:r>
    </w:p>
    <w:p w:rsidR="00565D89" w:rsidRPr="00F5473A" w:rsidRDefault="00565D89" w:rsidP="00565D89">
      <w:pPr>
        <w:pStyle w:val="Section"/>
        <w:rPr>
          <w:rFonts w:ascii="Times New Roman" w:hAnsi="Times New Roman"/>
        </w:rPr>
      </w:pPr>
      <w:r w:rsidRPr="00F5473A">
        <w:rPr>
          <w:rFonts w:ascii="Times New Roman" w:hAnsi="Times New Roman"/>
        </w:rPr>
        <w:t>Another section of your paper</w:t>
      </w:r>
    </w:p>
    <w:p w:rsidR="00565D89" w:rsidRPr="00F5473A" w:rsidRDefault="00565D89" w:rsidP="00565D89">
      <w:pPr>
        <w:pStyle w:val="Bodytext"/>
        <w:rPr>
          <w:rFonts w:ascii="Times New Roman" w:hAnsi="Times New Roman"/>
        </w:rPr>
      </w:pPr>
      <w:r w:rsidRPr="00F5473A">
        <w:rPr>
          <w:rFonts w:ascii="Times New Roman" w:hAnsi="Times New Roman"/>
        </w:rPr>
        <w:t>The first paragraph after a heading is not indented (Bodytext style).</w:t>
      </w:r>
    </w:p>
    <w:p w:rsidR="00565D89" w:rsidRPr="00F5473A" w:rsidRDefault="00565D89" w:rsidP="00565D89">
      <w:pPr>
        <w:pStyle w:val="BodytextIndented"/>
        <w:rPr>
          <w:rFonts w:ascii="Times New Roman" w:hAnsi="Times New Roman"/>
        </w:rPr>
      </w:pPr>
      <w:r w:rsidRPr="00F5473A">
        <w:rPr>
          <w:rFonts w:ascii="Times New Roman" w:hAnsi="Times New Roman"/>
        </w:rPr>
        <w:t>Other paragraphs are indented (BodytextIndented style).</w:t>
      </w:r>
    </w:p>
    <w:p w:rsidR="00565D89" w:rsidRPr="00F5473A" w:rsidRDefault="00565D89" w:rsidP="00565D89">
      <w:pPr>
        <w:pStyle w:val="2"/>
        <w:numPr>
          <w:ilvl w:val="1"/>
          <w:numId w:val="12"/>
        </w:numPr>
        <w:spacing w:before="240" w:beforeAutospacing="0" w:after="0" w:afterAutospacing="0"/>
        <w:rPr>
          <w:b w:val="0"/>
          <w:bCs w:val="0"/>
          <w:i/>
          <w:iCs/>
          <w:color w:val="000000"/>
          <w:sz w:val="22"/>
          <w:szCs w:val="22"/>
          <w:lang w:val="en-GB" w:eastAsia="en-US"/>
        </w:rPr>
      </w:pPr>
      <w:r w:rsidRPr="00F5473A">
        <w:rPr>
          <w:b w:val="0"/>
          <w:bCs w:val="0"/>
          <w:i/>
          <w:iCs/>
          <w:color w:val="000000"/>
          <w:sz w:val="22"/>
          <w:szCs w:val="22"/>
          <w:lang w:val="en-GB" w:eastAsia="en-US"/>
        </w:rPr>
        <w:t>A subsection</w:t>
      </w:r>
    </w:p>
    <w:p w:rsidR="00565D89" w:rsidRPr="00F5473A" w:rsidRDefault="00565D89" w:rsidP="00565D89">
      <w:pPr>
        <w:pStyle w:val="Bodytext"/>
        <w:rPr>
          <w:rFonts w:ascii="Times New Roman" w:hAnsi="Times New Roman"/>
        </w:rPr>
      </w:pPr>
      <w:r w:rsidRPr="00F5473A">
        <w:rPr>
          <w:rFonts w:ascii="Times New Roman" w:hAnsi="Times New Roman"/>
        </w:rPr>
        <w:t xml:space="preserve">Some text. </w:t>
      </w:r>
    </w:p>
    <w:p w:rsidR="00565D89" w:rsidRPr="00F5473A" w:rsidRDefault="00565D89" w:rsidP="00565D89">
      <w:pPr>
        <w:pStyle w:val="Subsubsection"/>
        <w:rPr>
          <w:rFonts w:ascii="Times New Roman" w:hAnsi="Times New Roman"/>
          <w:i w:val="0"/>
        </w:rPr>
      </w:pPr>
      <w:r w:rsidRPr="00F5473A">
        <w:rPr>
          <w:rFonts w:ascii="Times New Roman" w:hAnsi="Times New Roman"/>
        </w:rPr>
        <w:t>A subsubsection.</w:t>
      </w:r>
      <w:r w:rsidRPr="00F5473A">
        <w:rPr>
          <w:rFonts w:ascii="Times New Roman" w:hAnsi="Times New Roman"/>
          <w:i w:val="0"/>
        </w:rPr>
        <w:t xml:space="preserve"> The paragraph text follows on from the subsubsection heading but should not be in italic. </w:t>
      </w:r>
    </w:p>
    <w:p w:rsidR="00565D89" w:rsidRPr="00F5473A" w:rsidRDefault="00565D89" w:rsidP="00565D89">
      <w:pPr>
        <w:pStyle w:val="Sectionnonumber"/>
        <w:rPr>
          <w:rFonts w:ascii="Times New Roman" w:hAnsi="Times New Roman"/>
        </w:rPr>
      </w:pPr>
      <w:r w:rsidRPr="00F5473A">
        <w:rPr>
          <w:rFonts w:ascii="Times New Roman" w:hAnsi="Times New Roman"/>
        </w:rPr>
        <w:t>References</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A reference</w:t>
      </w:r>
    </w:p>
    <w:p w:rsidR="00565D89" w:rsidRPr="00F5473A" w:rsidRDefault="00565D89" w:rsidP="00565D89">
      <w:pPr>
        <w:pStyle w:val="Referencenonumber"/>
        <w:ind w:left="567" w:firstLine="0"/>
        <w:rPr>
          <w:rFonts w:ascii="Times New Roman" w:hAnsi="Times New Roman"/>
        </w:rPr>
      </w:pPr>
      <w:r w:rsidRPr="00F5473A">
        <w:rPr>
          <w:rFonts w:ascii="Times New Roman" w:hAnsi="Times New Roman"/>
        </w:rPr>
        <w:t xml:space="preserve">This reference has two entries but the second one is not numbered (it uses the ‘Reference (no number)’ style. </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Another reference</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More references</w:t>
      </w:r>
    </w:p>
    <w:p w:rsidR="00565D89" w:rsidRPr="00565D89" w:rsidRDefault="00565D89" w:rsidP="00853C5F">
      <w:pPr>
        <w:autoSpaceDE w:val="0"/>
        <w:autoSpaceDN w:val="0"/>
        <w:adjustRightInd w:val="0"/>
        <w:rPr>
          <w:rFonts w:ascii="Times New Roman" w:hAnsi="Times New Roman" w:cs="Times New Roman"/>
          <w:b/>
          <w:bCs/>
          <w:lang w:val="en-US"/>
        </w:rPr>
      </w:pPr>
    </w:p>
    <w:p w:rsidR="00C70A61" w:rsidRPr="00565D89" w:rsidRDefault="00565D89" w:rsidP="008E0A68">
      <w:pPr>
        <w:autoSpaceDE w:val="0"/>
        <w:autoSpaceDN w:val="0"/>
        <w:adjustRightInd w:val="0"/>
        <w:rPr>
          <w:rFonts w:ascii="Times New Roman" w:hAnsi="Times New Roman" w:cs="Times New Roman"/>
          <w:b/>
          <w:bCs/>
          <w:sz w:val="34"/>
          <w:szCs w:val="34"/>
          <w:lang w:val="en-US"/>
        </w:rPr>
      </w:pPr>
      <w:r w:rsidRPr="00223DCB">
        <w:rPr>
          <w:rFonts w:ascii="Times New Roman" w:hAnsi="Times New Roman" w:cs="Times New Roman"/>
          <w:i/>
          <w:iCs/>
          <w:lang w:val="en-US"/>
        </w:rPr>
        <w:t>A typical (numerical) reference list</w:t>
      </w:r>
    </w:p>
    <w:p w:rsidR="00565D89" w:rsidRPr="00223DCB" w:rsidRDefault="00565D89" w:rsidP="00565D89">
      <w:pPr>
        <w:autoSpaceDE w:val="0"/>
        <w:autoSpaceDN w:val="0"/>
        <w:adjustRightInd w:val="0"/>
        <w:rPr>
          <w:rFonts w:ascii="Times New Roman" w:hAnsi="Times New Roman" w:cs="Times New Roman"/>
          <w:b/>
          <w:bCs/>
          <w:lang w:val="en-US"/>
        </w:rPr>
      </w:pPr>
      <w:r w:rsidRPr="00223DCB">
        <w:rPr>
          <w:rFonts w:ascii="Times New Roman" w:hAnsi="Times New Roman" w:cs="Times New Roman"/>
          <w:b/>
          <w:bCs/>
          <w:lang w:val="en-US"/>
        </w:rPr>
        <w:t>References</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r w:rsidRPr="00223DCB">
        <w:rPr>
          <w:rFonts w:ascii="Times New Roman" w:hAnsi="Times New Roman" w:cs="Times New Roman"/>
          <w:lang w:val="en-US"/>
        </w:rPr>
        <w:t xml:space="preserve">[1] Strite S and Morkoc H 1992 </w:t>
      </w:r>
      <w:r w:rsidRPr="00223DCB">
        <w:rPr>
          <w:rFonts w:ascii="Times New Roman" w:hAnsi="Times New Roman" w:cs="Times New Roman"/>
          <w:i/>
          <w:iCs/>
          <w:lang w:val="en-US"/>
        </w:rPr>
        <w:t xml:space="preserve">J. Vac. Sci. Technol. </w:t>
      </w:r>
      <w:r w:rsidRPr="00223DCB">
        <w:rPr>
          <w:rFonts w:ascii="Times New Roman" w:hAnsi="Times New Roman" w:cs="Times New Roman"/>
          <w:lang w:val="en-US"/>
        </w:rPr>
        <w:t xml:space="preserve">B </w:t>
      </w:r>
      <w:r w:rsidRPr="00223DCB">
        <w:rPr>
          <w:rFonts w:ascii="Times New Roman" w:hAnsi="Times New Roman" w:cs="Times New Roman"/>
          <w:b/>
          <w:bCs/>
          <w:lang w:val="en-US"/>
        </w:rPr>
        <w:t xml:space="preserve">10 </w:t>
      </w:r>
      <w:r w:rsidRPr="00223DCB">
        <w:rPr>
          <w:rFonts w:ascii="Times New Roman" w:hAnsi="Times New Roman" w:cs="Times New Roman"/>
          <w:lang w:val="en-US"/>
        </w:rPr>
        <w:t>1237</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r w:rsidRPr="00223DCB">
        <w:rPr>
          <w:rFonts w:ascii="Times New Roman" w:hAnsi="Times New Roman" w:cs="Times New Roman"/>
          <w:lang w:val="en-US"/>
        </w:rPr>
        <w:t xml:space="preserve">[2] Gusev A A </w:t>
      </w:r>
      <w:r w:rsidRPr="00223DCB">
        <w:rPr>
          <w:rFonts w:ascii="Times New Roman" w:hAnsi="Times New Roman" w:cs="Times New Roman"/>
          <w:i/>
          <w:iCs/>
          <w:lang w:val="en-US"/>
        </w:rPr>
        <w:t xml:space="preserve">et al </w:t>
      </w:r>
      <w:r w:rsidRPr="00223DCB">
        <w:rPr>
          <w:rFonts w:ascii="Times New Roman" w:hAnsi="Times New Roman" w:cs="Times New Roman"/>
          <w:lang w:val="en-US"/>
        </w:rPr>
        <w:t xml:space="preserve">2011 </w:t>
      </w:r>
      <w:r w:rsidRPr="00223DCB">
        <w:rPr>
          <w:rFonts w:ascii="Times New Roman" w:hAnsi="Times New Roman" w:cs="Times New Roman"/>
          <w:i/>
          <w:iCs/>
          <w:lang w:val="en-US"/>
        </w:rPr>
        <w:t xml:space="preserve">J. Phys.: Conf. Series </w:t>
      </w:r>
      <w:r w:rsidRPr="00223DCB">
        <w:rPr>
          <w:rFonts w:ascii="Times New Roman" w:hAnsi="Times New Roman" w:cs="Times New Roman"/>
          <w:b/>
          <w:bCs/>
          <w:lang w:val="en-US"/>
        </w:rPr>
        <w:t xml:space="preserve">291 </w:t>
      </w:r>
      <w:r w:rsidRPr="00223DCB">
        <w:rPr>
          <w:rFonts w:ascii="Times New Roman" w:hAnsi="Times New Roman" w:cs="Times New Roman"/>
          <w:lang w:val="en-US"/>
        </w:rPr>
        <w:t>012052</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r w:rsidRPr="00223DCB">
        <w:rPr>
          <w:rFonts w:ascii="Times New Roman" w:hAnsi="Times New Roman" w:cs="Times New Roman"/>
          <w:lang w:val="en-US"/>
        </w:rPr>
        <w:t xml:space="preserve">[3] Kurata M 1982 </w:t>
      </w:r>
      <w:r w:rsidRPr="00223DCB">
        <w:rPr>
          <w:rFonts w:ascii="Times New Roman" w:hAnsi="Times New Roman" w:cs="Times New Roman"/>
          <w:i/>
          <w:iCs/>
          <w:lang w:val="en-US"/>
        </w:rPr>
        <w:t xml:space="preserve">Numerical Analysis for Semiconductor Devices </w:t>
      </w:r>
      <w:r w:rsidRPr="00223DCB">
        <w:rPr>
          <w:rFonts w:ascii="Times New Roman" w:hAnsi="Times New Roman" w:cs="Times New Roman"/>
          <w:lang w:val="en-US"/>
        </w:rPr>
        <w:t>(Lexington, MA: Heath)</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[4] Kunze K 2003 T-duality and Penrose limits of spatially homogeneous and inhomogeneous </w:t>
      </w:r>
      <w:r>
        <w:rPr>
          <w:rFonts w:ascii="Times New Roman" w:hAnsi="Times New Roman" w:cs="Times New Roman"/>
          <w:lang w:val="en-US"/>
        </w:rPr>
        <w:t xml:space="preserve">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223DCB">
        <w:rPr>
          <w:rFonts w:ascii="Times New Roman" w:hAnsi="Times New Roman" w:cs="Times New Roman"/>
          <w:lang w:val="en-US"/>
        </w:rPr>
        <w:t xml:space="preserve">cosmologies </w:t>
      </w:r>
      <w:r w:rsidRPr="00223DCB">
        <w:rPr>
          <w:rFonts w:ascii="Times New Roman" w:hAnsi="Times New Roman" w:cs="Times New Roman"/>
          <w:i/>
          <w:iCs/>
          <w:lang w:val="en-US"/>
        </w:rPr>
        <w:t xml:space="preserve">Phys.Rev. </w:t>
      </w:r>
      <w:r w:rsidRPr="00223DCB">
        <w:rPr>
          <w:rFonts w:ascii="Times New Roman" w:hAnsi="Times New Roman" w:cs="Times New Roman"/>
          <w:lang w:val="en-US"/>
        </w:rPr>
        <w:t xml:space="preserve">D </w:t>
      </w:r>
      <w:r w:rsidRPr="00223DCB">
        <w:rPr>
          <w:rFonts w:ascii="Times New Roman" w:hAnsi="Times New Roman" w:cs="Times New Roman"/>
          <w:b/>
          <w:bCs/>
          <w:lang w:val="en-US"/>
        </w:rPr>
        <w:t xml:space="preserve">68 </w:t>
      </w:r>
      <w:r w:rsidRPr="00223DCB">
        <w:rPr>
          <w:rFonts w:ascii="Times New Roman" w:hAnsi="Times New Roman" w:cs="Times New Roman"/>
          <w:lang w:val="en-US"/>
        </w:rPr>
        <w:t>063517 (</w:t>
      </w:r>
      <w:r w:rsidRPr="00223DCB">
        <w:rPr>
          <w:rFonts w:ascii="Times New Roman" w:hAnsi="Times New Roman" w:cs="Times New Roman"/>
          <w:i/>
          <w:iCs/>
          <w:lang w:val="en-US"/>
        </w:rPr>
        <w:t xml:space="preserve">Preprint </w:t>
      </w:r>
      <w:r w:rsidRPr="00223DCB">
        <w:rPr>
          <w:rFonts w:ascii="Times New Roman" w:hAnsi="Times New Roman" w:cs="Times New Roman"/>
          <w:lang w:val="en-US"/>
        </w:rPr>
        <w:t>gr-qc/0303038)</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[5] Milson R, Coley A, Pravda V and Pravdova A 2004 Alignment and algebraically special tensors </w:t>
      </w:r>
      <w:r>
        <w:rPr>
          <w:rFonts w:ascii="Times New Roman" w:hAnsi="Times New Roman" w:cs="Times New Roman"/>
          <w:lang w:val="en-US"/>
        </w:rPr>
        <w:t xml:space="preserve">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iCs/>
          <w:lang w:val="en-US"/>
        </w:rPr>
        <w:t xml:space="preserve">      </w:t>
      </w:r>
      <w:r w:rsidRPr="00223DCB">
        <w:rPr>
          <w:rFonts w:ascii="Times New Roman" w:hAnsi="Times New Roman" w:cs="Times New Roman"/>
          <w:i/>
          <w:iCs/>
          <w:lang w:val="en-US"/>
        </w:rPr>
        <w:t>Preprint</w:t>
      </w:r>
      <w:r>
        <w:rPr>
          <w:rFonts w:ascii="Times New Roman" w:hAnsi="Times New Roman" w:cs="Times New Roman"/>
          <w:i/>
          <w:iCs/>
          <w:lang w:val="en-US"/>
        </w:rPr>
        <w:t xml:space="preserve"> </w:t>
      </w:r>
      <w:r w:rsidRPr="00223DCB">
        <w:rPr>
          <w:rFonts w:ascii="Times New Roman" w:hAnsi="Times New Roman" w:cs="Times New Roman"/>
          <w:lang w:val="en-US"/>
        </w:rPr>
        <w:t>gr-qc/0401010</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[6] Caplar R and Kulisic P 1973 </w:t>
      </w:r>
      <w:r w:rsidRPr="00223DCB">
        <w:rPr>
          <w:rFonts w:ascii="Times New Roman" w:hAnsi="Times New Roman" w:cs="Times New Roman"/>
          <w:i/>
          <w:iCs/>
          <w:lang w:val="en-US"/>
        </w:rPr>
        <w:t xml:space="preserve">Proc. Int. Conf. on Nuclear Physics (Munich) </w:t>
      </w:r>
      <w:r w:rsidRPr="00223DCB">
        <w:rPr>
          <w:rFonts w:ascii="Times New Roman" w:hAnsi="Times New Roman" w:cs="Times New Roman"/>
          <w:lang w:val="en-US"/>
        </w:rPr>
        <w:t xml:space="preserve">vol 1 (Amsterdam: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223DCB">
        <w:rPr>
          <w:rFonts w:ascii="Times New Roman" w:hAnsi="Times New Roman" w:cs="Times New Roman"/>
          <w:lang w:val="en-US"/>
        </w:rPr>
        <w:t>North-Holland)</w:t>
      </w:r>
      <w:r>
        <w:rPr>
          <w:rFonts w:ascii="Times New Roman" w:hAnsi="Times New Roman" w:cs="Times New Roman"/>
          <w:lang w:val="en-US"/>
        </w:rPr>
        <w:t xml:space="preserve"> </w:t>
      </w:r>
      <w:r w:rsidRPr="00223DCB">
        <w:rPr>
          <w:rFonts w:ascii="Times New Roman" w:hAnsi="Times New Roman" w:cs="Times New Roman"/>
          <w:lang w:val="en-US"/>
        </w:rPr>
        <w:t>p 517</w:t>
      </w:r>
    </w:p>
    <w:p w:rsidR="00565D89" w:rsidRDefault="00565D89" w:rsidP="00565D89">
      <w:pPr>
        <w:autoSpaceDE w:val="0"/>
        <w:autoSpaceDN w:val="0"/>
        <w:adjustRightInd w:val="0"/>
        <w:spacing w:after="0" w:line="240" w:lineRule="auto"/>
        <w:rPr>
          <w:rFonts w:ascii="Times New Roman" w:hAnsi="Times New Roman" w:cs="Times New Roman"/>
          <w:i/>
          <w:iCs/>
          <w:lang w:val="en-US"/>
        </w:rPr>
      </w:pPr>
      <w:r w:rsidRPr="00223DCB">
        <w:rPr>
          <w:rFonts w:ascii="Times New Roman" w:hAnsi="Times New Roman" w:cs="Times New Roman"/>
          <w:lang w:val="en-US"/>
        </w:rPr>
        <w:t xml:space="preserve">[7] Kuhn T 1998 </w:t>
      </w:r>
      <w:r w:rsidRPr="00223DCB">
        <w:rPr>
          <w:rFonts w:ascii="Times New Roman" w:hAnsi="Times New Roman" w:cs="Times New Roman"/>
          <w:i/>
          <w:iCs/>
          <w:lang w:val="en-US"/>
        </w:rPr>
        <w:t xml:space="preserve">Density matrix theory of coherent ultrafast dynamics Theory of Transport Properties </w:t>
      </w:r>
    </w:p>
    <w:p w:rsidR="00565D89"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iCs/>
          <w:lang w:val="en-US"/>
        </w:rPr>
        <w:t xml:space="preserve">      </w:t>
      </w:r>
      <w:r w:rsidRPr="00223DCB">
        <w:rPr>
          <w:rFonts w:ascii="Times New Roman" w:hAnsi="Times New Roman" w:cs="Times New Roman"/>
          <w:i/>
          <w:iCs/>
          <w:lang w:val="en-US"/>
        </w:rPr>
        <w:t>of</w:t>
      </w:r>
      <w:r>
        <w:rPr>
          <w:rFonts w:ascii="Times New Roman" w:hAnsi="Times New Roman" w:cs="Times New Roman"/>
          <w:i/>
          <w:iCs/>
          <w:lang w:val="en-US"/>
        </w:rPr>
        <w:t xml:space="preserve"> </w:t>
      </w:r>
      <w:r w:rsidRPr="00223DCB">
        <w:rPr>
          <w:rFonts w:ascii="Times New Roman" w:hAnsi="Times New Roman" w:cs="Times New Roman"/>
          <w:i/>
          <w:iCs/>
          <w:lang w:val="en-US"/>
        </w:rPr>
        <w:t xml:space="preserve">Semiconductor Nanostructures </w:t>
      </w:r>
      <w:r w:rsidRPr="00223DCB">
        <w:rPr>
          <w:rFonts w:ascii="Times New Roman" w:hAnsi="Times New Roman" w:cs="Times New Roman"/>
          <w:lang w:val="en-US"/>
        </w:rPr>
        <w:t>(Electronic Materials vol 4) ed E Sch</w:t>
      </w:r>
      <w:r w:rsidRPr="00223DCB">
        <w:rPr>
          <w:rFonts w:ascii="Times New Roman" w:hAnsi="Times New Roman" w:cs="Times New Roman"/>
        </w:rPr>
        <w:t>Ё</w:t>
      </w:r>
      <w:r w:rsidRPr="00223DCB">
        <w:rPr>
          <w:rFonts w:ascii="Times New Roman" w:hAnsi="Times New Roman" w:cs="Times New Roman"/>
          <w:lang w:val="en-US"/>
        </w:rPr>
        <w:t xml:space="preserve">oll (London: Chapman </w:t>
      </w:r>
    </w:p>
    <w:p w:rsidR="00C70A61" w:rsidRPr="00565D89" w:rsidRDefault="00565D89" w:rsidP="00565D89">
      <w:pPr>
        <w:autoSpaceDE w:val="0"/>
        <w:autoSpaceDN w:val="0"/>
        <w:adjustRightInd w:val="0"/>
        <w:spacing w:after="0"/>
        <w:rPr>
          <w:rFonts w:ascii="Times New Roman" w:hAnsi="Times New Roman" w:cs="Times New Roman"/>
          <w:b/>
          <w:bCs/>
          <w:sz w:val="34"/>
          <w:szCs w:val="34"/>
          <w:lang w:val="en-US"/>
        </w:rPr>
      </w:pPr>
      <w:r>
        <w:rPr>
          <w:rFonts w:ascii="Times New Roman" w:hAnsi="Times New Roman" w:cs="Times New Roman"/>
          <w:lang w:val="en-US"/>
        </w:rPr>
        <w:t xml:space="preserve">      </w:t>
      </w:r>
      <w:r w:rsidRPr="00223DCB">
        <w:rPr>
          <w:rFonts w:ascii="Times New Roman" w:hAnsi="Times New Roman" w:cs="Times New Roman"/>
          <w:lang w:val="en-US"/>
        </w:rPr>
        <w:t>and Hall)</w:t>
      </w:r>
      <w:r>
        <w:rPr>
          <w:rFonts w:ascii="Times New Roman" w:hAnsi="Times New Roman" w:cs="Times New Roman"/>
          <w:lang w:val="en-US"/>
        </w:rPr>
        <w:t xml:space="preserve"> </w:t>
      </w:r>
      <w:r w:rsidRPr="00565D89">
        <w:rPr>
          <w:rFonts w:ascii="Times New Roman" w:hAnsi="Times New Roman" w:cs="Times New Roman"/>
          <w:lang w:val="en-US"/>
        </w:rPr>
        <w:t>chapter 6 pp 173–214</w:t>
      </w:r>
    </w:p>
    <w:sectPr w:rsidR="00C70A61" w:rsidRPr="00565D89" w:rsidSect="00212026">
      <w:pgSz w:w="11906" w:h="16838" w:code="9"/>
      <w:pgMar w:top="226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74" w:rsidRDefault="00762F74" w:rsidP="006F2372">
      <w:pPr>
        <w:spacing w:after="0" w:line="240" w:lineRule="auto"/>
      </w:pPr>
      <w:r>
        <w:separator/>
      </w:r>
    </w:p>
  </w:endnote>
  <w:endnote w:type="continuationSeparator" w:id="0">
    <w:p w:rsidR="00762F74" w:rsidRDefault="00762F74" w:rsidP="006F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74" w:rsidRDefault="00762F74" w:rsidP="006F2372">
      <w:pPr>
        <w:spacing w:after="0" w:line="240" w:lineRule="auto"/>
      </w:pPr>
      <w:r>
        <w:separator/>
      </w:r>
    </w:p>
  </w:footnote>
  <w:footnote w:type="continuationSeparator" w:id="0">
    <w:p w:rsidR="00762F74" w:rsidRDefault="00762F74" w:rsidP="006F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C65EA"/>
    <w:multiLevelType w:val="multilevel"/>
    <w:tmpl w:val="052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64FA"/>
    <w:multiLevelType w:val="multilevel"/>
    <w:tmpl w:val="8AB0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844A6"/>
    <w:multiLevelType w:val="multilevel"/>
    <w:tmpl w:val="B69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C480F"/>
    <w:multiLevelType w:val="hybridMultilevel"/>
    <w:tmpl w:val="5C94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9A6BD8"/>
    <w:multiLevelType w:val="multilevel"/>
    <w:tmpl w:val="168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911A0"/>
    <w:multiLevelType w:val="multilevel"/>
    <w:tmpl w:val="C9C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737467"/>
    <w:multiLevelType w:val="multilevel"/>
    <w:tmpl w:val="D10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427A6"/>
    <w:multiLevelType w:val="multilevel"/>
    <w:tmpl w:val="838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9675C"/>
    <w:multiLevelType w:val="multilevel"/>
    <w:tmpl w:val="FC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3"/>
  </w:num>
  <w:num w:numId="3">
    <w:abstractNumId w:val="11"/>
  </w:num>
  <w:num w:numId="4">
    <w:abstractNumId w:val="6"/>
  </w:num>
  <w:num w:numId="5">
    <w:abstractNumId w:val="4"/>
  </w:num>
  <w:num w:numId="6">
    <w:abstractNumId w:val="7"/>
  </w:num>
  <w:num w:numId="7">
    <w:abstractNumId w:val="2"/>
  </w:num>
  <w:num w:numId="8">
    <w:abstractNumId w:val="10"/>
  </w:num>
  <w:num w:numId="9">
    <w:abstractNumId w:val="13"/>
  </w:num>
  <w:num w:numId="10">
    <w:abstractNumId w:val="1"/>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9F"/>
    <w:rsid w:val="000B20F0"/>
    <w:rsid w:val="000F5C67"/>
    <w:rsid w:val="00125170"/>
    <w:rsid w:val="0013790B"/>
    <w:rsid w:val="00212026"/>
    <w:rsid w:val="00213FBD"/>
    <w:rsid w:val="00223DCB"/>
    <w:rsid w:val="002A135A"/>
    <w:rsid w:val="003624CC"/>
    <w:rsid w:val="0049469B"/>
    <w:rsid w:val="004F6F16"/>
    <w:rsid w:val="00565D89"/>
    <w:rsid w:val="00660717"/>
    <w:rsid w:val="006F2372"/>
    <w:rsid w:val="00762F74"/>
    <w:rsid w:val="00853C5F"/>
    <w:rsid w:val="008D7A9F"/>
    <w:rsid w:val="008E0A68"/>
    <w:rsid w:val="00C70A61"/>
    <w:rsid w:val="00D173E9"/>
    <w:rsid w:val="00D872F1"/>
    <w:rsid w:val="00E0666E"/>
    <w:rsid w:val="00FE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3F61-3B59-4D22-998D-92798B9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72"/>
  </w:style>
  <w:style w:type="paragraph" w:styleId="a5">
    <w:name w:val="footer"/>
    <w:basedOn w:val="a"/>
    <w:link w:val="a6"/>
    <w:uiPriority w:val="99"/>
    <w:unhideWhenUsed/>
    <w:rsid w:val="006F2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72"/>
  </w:style>
  <w:style w:type="table" w:styleId="a7">
    <w:name w:val="Table Grid"/>
    <w:basedOn w:val="a1"/>
    <w:uiPriority w:val="39"/>
    <w:rsid w:val="006F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372"/>
    <w:rPr>
      <w:rFonts w:ascii="Times New Roman" w:eastAsia="Times New Roman" w:hAnsi="Times New Roman" w:cs="Times New Roman"/>
      <w:b/>
      <w:bCs/>
      <w:sz w:val="27"/>
      <w:szCs w:val="27"/>
      <w:lang w:eastAsia="ru-RU"/>
    </w:rPr>
  </w:style>
  <w:style w:type="character" w:customStyle="1" w:styleId="offscreen-hidden">
    <w:name w:val="offscreen-hidden"/>
    <w:basedOn w:val="a0"/>
    <w:rsid w:val="006F2372"/>
  </w:style>
  <w:style w:type="paragraph" w:styleId="a8">
    <w:name w:val="Normal (Web)"/>
    <w:basedOn w:val="a"/>
    <w:uiPriority w:val="99"/>
    <w:semiHidden/>
    <w:unhideWhenUsed/>
    <w:rsid w:val="006F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F2372"/>
    <w:rPr>
      <w:color w:val="0000FF"/>
      <w:u w:val="single"/>
    </w:rPr>
  </w:style>
  <w:style w:type="character" w:styleId="aa">
    <w:name w:val="Strong"/>
    <w:basedOn w:val="a0"/>
    <w:uiPriority w:val="22"/>
    <w:qFormat/>
    <w:rsid w:val="006F2372"/>
    <w:rPr>
      <w:b/>
      <w:bCs/>
    </w:rPr>
  </w:style>
  <w:style w:type="character" w:styleId="ab">
    <w:name w:val="Emphasis"/>
    <w:basedOn w:val="a0"/>
    <w:uiPriority w:val="20"/>
    <w:qFormat/>
    <w:rsid w:val="006F2372"/>
    <w:rPr>
      <w:i/>
      <w:iCs/>
    </w:rPr>
  </w:style>
  <w:style w:type="character" w:customStyle="1" w:styleId="tlid-translation">
    <w:name w:val="tlid-translation"/>
    <w:basedOn w:val="a0"/>
    <w:rsid w:val="006F2372"/>
  </w:style>
  <w:style w:type="paragraph" w:customStyle="1" w:styleId="Default">
    <w:name w:val="Default"/>
    <w:rsid w:val="00362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Indent">
    <w:name w:val="BodyIndent"/>
    <w:basedOn w:val="a"/>
    <w:link w:val="BodyIndentChar"/>
    <w:autoRedefine/>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3624CC"/>
    <w:pPr>
      <w:numPr>
        <w:numId w:val="10"/>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3624CC"/>
    <w:rPr>
      <w:rFonts w:ascii="Times" w:eastAsia="Times New Roman" w:hAnsi="Times" w:cs="Times New Roman"/>
      <w:color w:val="000000"/>
      <w:lang w:val="en-GB"/>
    </w:rPr>
  </w:style>
  <w:style w:type="paragraph" w:customStyle="1" w:styleId="BodyChar">
    <w:name w:val="Body Char"/>
    <w:link w:val="BodyCharChar"/>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624CC"/>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24CC"/>
    <w:rPr>
      <w:rFonts w:ascii="Times New Roman" w:eastAsia="Times New Roman" w:hAnsi="Times New Roman" w:cs="Times New Roman"/>
      <w:i/>
      <w:iCs/>
      <w:color w:val="000000"/>
      <w:lang w:val="en-GB"/>
    </w:rPr>
  </w:style>
  <w:style w:type="character" w:customStyle="1" w:styleId="times">
    <w:name w:val="times"/>
    <w:basedOn w:val="a0"/>
    <w:semiHidden/>
    <w:rsid w:val="003624CC"/>
  </w:style>
  <w:style w:type="paragraph" w:customStyle="1" w:styleId="subsection0">
    <w:name w:val="subsection"/>
    <w:rsid w:val="003624CC"/>
    <w:pPr>
      <w:numPr>
        <w:ilvl w:val="1"/>
        <w:numId w:val="1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0">
    <w:name w:val="section"/>
    <w:link w:val="sectionChar"/>
    <w:autoRedefine/>
    <w:rsid w:val="003624CC"/>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0">
    <w:name w:val="subsubsection"/>
    <w:link w:val="subsubsectionChar"/>
    <w:autoRedefine/>
    <w:rsid w:val="003624CC"/>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3624C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3624CC"/>
    <w:rPr>
      <w:rFonts w:ascii="Times" w:eastAsia="Times New Roman" w:hAnsi="Times" w:cs="Times New Roman"/>
      <w:color w:val="000000"/>
      <w:lang w:val="en-GB"/>
    </w:rPr>
  </w:style>
  <w:style w:type="paragraph" w:customStyle="1" w:styleId="StyleTitleLeft005cm">
    <w:name w:val="Style Title + Left:  0.05 cm"/>
    <w:basedOn w:val="ac"/>
    <w:rsid w:val="003624CC"/>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3624CC"/>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3624CC"/>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0"/>
    <w:rsid w:val="003624CC"/>
    <w:rPr>
      <w:rFonts w:ascii="Times" w:eastAsia="Times New Roman" w:hAnsi="Times" w:cs="Times New Roman"/>
      <w:b/>
      <w:color w:val="000000"/>
      <w:lang w:val="en-GB"/>
    </w:rPr>
  </w:style>
  <w:style w:type="paragraph" w:customStyle="1" w:styleId="25mmIndent">
    <w:name w:val="25mmIndent"/>
    <w:rsid w:val="003624CC"/>
    <w:pPr>
      <w:spacing w:after="0" w:line="240" w:lineRule="auto"/>
      <w:ind w:left="1418"/>
    </w:pPr>
    <w:rPr>
      <w:rFonts w:ascii="Times" w:eastAsia="Times New Roman" w:hAnsi="Times" w:cs="Times New Roman"/>
      <w:lang w:val="en-US"/>
    </w:rPr>
  </w:style>
  <w:style w:type="paragraph" w:customStyle="1" w:styleId="Numbered">
    <w:name w:val="Numbered"/>
    <w:autoRedefine/>
    <w:rsid w:val="003624CC"/>
    <w:pPr>
      <w:numPr>
        <w:numId w:val="9"/>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3624CC"/>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3624CC"/>
    <w:pPr>
      <w:jc w:val="center"/>
    </w:pPr>
  </w:style>
  <w:style w:type="character" w:customStyle="1" w:styleId="times1">
    <w:name w:val="times1"/>
    <w:rsid w:val="003624C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3624CC"/>
    <w:rPr>
      <w:i w:val="0"/>
      <w:szCs w:val="20"/>
    </w:rPr>
  </w:style>
  <w:style w:type="paragraph" w:customStyle="1" w:styleId="StylesubsubsectionNotItalic1Char">
    <w:name w:val="Style subsubsection + Not Italic1 Char"/>
    <w:basedOn w:val="subsubsection0"/>
    <w:link w:val="StylesubsubsectionNotItalic1CharChar"/>
    <w:autoRedefine/>
    <w:rsid w:val="003624CC"/>
    <w:rPr>
      <w:i w:val="0"/>
      <w:iCs w:val="0"/>
    </w:rPr>
  </w:style>
  <w:style w:type="character" w:customStyle="1" w:styleId="subsubsectionChar">
    <w:name w:val="subsubsection Char"/>
    <w:link w:val="subsubsection0"/>
    <w:rsid w:val="003624CC"/>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3624CC"/>
    <w:rPr>
      <w:rFonts w:ascii="Times" w:eastAsia="Times New Roman" w:hAnsi="Times" w:cs="Times New Roman"/>
      <w:i w:val="0"/>
      <w:iCs w:val="0"/>
      <w:color w:val="000000"/>
      <w:lang w:val="en-US"/>
    </w:rPr>
  </w:style>
  <w:style w:type="paragraph" w:customStyle="1" w:styleId="Reference">
    <w:name w:val="Reference"/>
    <w:rsid w:val="003624CC"/>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ac">
    <w:name w:val="Title"/>
    <w:basedOn w:val="a"/>
    <w:next w:val="a"/>
    <w:link w:val="ad"/>
    <w:qFormat/>
    <w:rsid w:val="003624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624CC"/>
    <w:rPr>
      <w:rFonts w:asciiTheme="majorHAnsi" w:eastAsiaTheme="majorEastAsia" w:hAnsiTheme="majorHAnsi" w:cstheme="majorBidi"/>
      <w:spacing w:val="-10"/>
      <w:kern w:val="28"/>
      <w:sz w:val="56"/>
      <w:szCs w:val="56"/>
    </w:rPr>
  </w:style>
  <w:style w:type="paragraph" w:customStyle="1" w:styleId="Subsubsection">
    <w:name w:val="Subsubsection"/>
    <w:next w:val="Bodytext"/>
    <w:link w:val="SubsubsectionChar0"/>
    <w:rsid w:val="003624CC"/>
    <w:pPr>
      <w:numPr>
        <w:ilvl w:val="2"/>
        <w:numId w:val="12"/>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3624CC"/>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624CC"/>
    <w:pPr>
      <w:ind w:firstLine="284"/>
    </w:pPr>
  </w:style>
  <w:style w:type="character" w:customStyle="1" w:styleId="SubsubsectionChar0">
    <w:name w:val="Subsubsection Char"/>
    <w:link w:val="Subsubsection"/>
    <w:rsid w:val="003624CC"/>
    <w:rPr>
      <w:rFonts w:ascii="Times" w:eastAsia="Times New Roman" w:hAnsi="Times" w:cs="Times New Roman"/>
      <w:i/>
      <w:iCs/>
      <w:color w:val="000000"/>
      <w:lang w:val="en-GB"/>
    </w:rPr>
  </w:style>
  <w:style w:type="paragraph" w:customStyle="1" w:styleId="Section">
    <w:name w:val="Section"/>
    <w:next w:val="Bodytext"/>
    <w:rsid w:val="003624CC"/>
    <w:pPr>
      <w:numPr>
        <w:numId w:val="12"/>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3624CC"/>
    <w:pPr>
      <w:numPr>
        <w:ilvl w:val="1"/>
        <w:numId w:val="12"/>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3624CC"/>
    <w:pPr>
      <w:spacing w:after="240" w:line="240" w:lineRule="auto"/>
      <w:ind w:left="1418"/>
    </w:pPr>
    <w:rPr>
      <w:rFonts w:ascii="Times" w:eastAsia="Times New Roman" w:hAnsi="Times" w:cs="Times New Roman"/>
      <w:noProof/>
      <w:lang w:val="en-US"/>
    </w:rPr>
  </w:style>
  <w:style w:type="paragraph" w:customStyle="1" w:styleId="Sectionnonumber">
    <w:name w:val="Section (no number)"/>
    <w:next w:val="Bodytext"/>
    <w:rsid w:val="003624CC"/>
    <w:pPr>
      <w:spacing w:before="240" w:after="0" w:line="240" w:lineRule="auto"/>
    </w:pPr>
    <w:rPr>
      <w:rFonts w:ascii="Times" w:eastAsia="Times New Roman" w:hAnsi="Times" w:cs="Times New Roman"/>
      <w:b/>
      <w:iCs/>
      <w:color w:val="000000"/>
      <w:lang w:val="en-US"/>
    </w:rPr>
  </w:style>
  <w:style w:type="paragraph" w:customStyle="1" w:styleId="Authors">
    <w:name w:val="Authors"/>
    <w:next w:val="Addresses"/>
    <w:rsid w:val="003624CC"/>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3624CC"/>
    <w:pPr>
      <w:spacing w:after="240" w:line="240" w:lineRule="auto"/>
      <w:ind w:left="1418"/>
    </w:pPr>
    <w:rPr>
      <w:rFonts w:ascii="Times" w:eastAsia="Times New Roman" w:hAnsi="Times" w:cs="Times New Roman"/>
      <w:lang w:val="en-GB"/>
    </w:rPr>
  </w:style>
  <w:style w:type="paragraph" w:customStyle="1" w:styleId="Referencenonumber">
    <w:name w:val="Reference (no number)"/>
    <w:basedOn w:val="Reference"/>
    <w:rsid w:val="003624CC"/>
    <w:pPr>
      <w:widowControl w:val="0"/>
      <w:tabs>
        <w:tab w:val="clear" w:pos="709"/>
        <w:tab w:val="left" w:pos="567"/>
      </w:tabs>
      <w:ind w:left="851" w:hanging="284"/>
    </w:pPr>
    <w:rPr>
      <w:iCs/>
      <w:noProof/>
    </w:rPr>
  </w:style>
  <w:style w:type="paragraph" w:styleId="ae">
    <w:name w:val="Balloon Text"/>
    <w:basedOn w:val="a"/>
    <w:link w:val="af"/>
    <w:uiPriority w:val="99"/>
    <w:semiHidden/>
    <w:unhideWhenUsed/>
    <w:rsid w:val="00E066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666E"/>
    <w:rPr>
      <w:rFonts w:ascii="Segoe UI" w:hAnsi="Segoe UI" w:cs="Segoe UI"/>
      <w:sz w:val="18"/>
      <w:szCs w:val="18"/>
    </w:rPr>
  </w:style>
  <w:style w:type="paragraph" w:styleId="af0">
    <w:name w:val="List Paragraph"/>
    <w:basedOn w:val="a"/>
    <w:uiPriority w:val="34"/>
    <w:qFormat/>
    <w:rsid w:val="008E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1146">
      <w:bodyDiv w:val="1"/>
      <w:marLeft w:val="0"/>
      <w:marRight w:val="0"/>
      <w:marTop w:val="0"/>
      <w:marBottom w:val="0"/>
      <w:divBdr>
        <w:top w:val="none" w:sz="0" w:space="0" w:color="auto"/>
        <w:left w:val="none" w:sz="0" w:space="0" w:color="auto"/>
        <w:bottom w:val="none" w:sz="0" w:space="0" w:color="auto"/>
        <w:right w:val="none" w:sz="0" w:space="0" w:color="auto"/>
      </w:divBdr>
      <w:divsChild>
        <w:div w:id="820584091">
          <w:marLeft w:val="0"/>
          <w:marRight w:val="0"/>
          <w:marTop w:val="0"/>
          <w:marBottom w:val="0"/>
          <w:divBdr>
            <w:top w:val="none" w:sz="0" w:space="0" w:color="auto"/>
            <w:left w:val="none" w:sz="0" w:space="0" w:color="auto"/>
            <w:bottom w:val="none" w:sz="0" w:space="0" w:color="auto"/>
            <w:right w:val="none" w:sz="0" w:space="0" w:color="auto"/>
          </w:divBdr>
          <w:divsChild>
            <w:div w:id="414791802">
              <w:marLeft w:val="0"/>
              <w:marRight w:val="0"/>
              <w:marTop w:val="0"/>
              <w:marBottom w:val="0"/>
              <w:divBdr>
                <w:top w:val="single" w:sz="6" w:space="0" w:color="F3F3F3"/>
                <w:left w:val="none" w:sz="0" w:space="0" w:color="auto"/>
                <w:bottom w:val="none" w:sz="0" w:space="9"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190">
          <w:marLeft w:val="0"/>
          <w:marRight w:val="0"/>
          <w:marTop w:val="0"/>
          <w:marBottom w:val="0"/>
          <w:divBdr>
            <w:top w:val="none" w:sz="0" w:space="0" w:color="auto"/>
            <w:left w:val="none" w:sz="0" w:space="0" w:color="auto"/>
            <w:bottom w:val="none" w:sz="0" w:space="0" w:color="auto"/>
            <w:right w:val="none" w:sz="0" w:space="0" w:color="auto"/>
          </w:divBdr>
          <w:divsChild>
            <w:div w:id="1543403108">
              <w:marLeft w:val="0"/>
              <w:marRight w:val="0"/>
              <w:marTop w:val="0"/>
              <w:marBottom w:val="0"/>
              <w:divBdr>
                <w:top w:val="single" w:sz="6" w:space="0" w:color="F3F3F3"/>
                <w:left w:val="none" w:sz="0" w:space="0" w:color="auto"/>
                <w:bottom w:val="none" w:sz="0" w:space="9" w:color="auto"/>
                <w:right w:val="none" w:sz="0" w:space="0" w:color="auto"/>
              </w:divBdr>
              <w:divsChild>
                <w:div w:id="1767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475">
      <w:bodyDiv w:val="1"/>
      <w:marLeft w:val="0"/>
      <w:marRight w:val="0"/>
      <w:marTop w:val="0"/>
      <w:marBottom w:val="0"/>
      <w:divBdr>
        <w:top w:val="none" w:sz="0" w:space="0" w:color="auto"/>
        <w:left w:val="none" w:sz="0" w:space="0" w:color="auto"/>
        <w:bottom w:val="none" w:sz="0" w:space="0" w:color="auto"/>
        <w:right w:val="none" w:sz="0" w:space="0" w:color="auto"/>
      </w:divBdr>
    </w:div>
    <w:div w:id="15489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nyan@vniiftri.ru" TargetMode="External"/><Relationship Id="rId3" Type="http://schemas.openxmlformats.org/officeDocument/2006/relationships/settings" Target="settings.xml"/><Relationship Id="rId7" Type="http://schemas.openxmlformats.org/officeDocument/2006/relationships/hyperlink" Target="mailto:oganyan@vniift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2019-04-29T15:05:00Z</cp:lastPrinted>
  <dcterms:created xsi:type="dcterms:W3CDTF">2020-10-08T08:12:00Z</dcterms:created>
  <dcterms:modified xsi:type="dcterms:W3CDTF">2021-06-29T14:20:00Z</dcterms:modified>
</cp:coreProperties>
</file>